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B58EA" w14:textId="706B8B59" w:rsidR="00EE5AE8" w:rsidRPr="00BC237E" w:rsidRDefault="00120D03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noProof/>
          <w:sz w:val="32"/>
          <w:szCs w:val="32"/>
          <w:lang w:val="en-US" w:eastAsia="en-US"/>
        </w:rPr>
        <w:drawing>
          <wp:anchor distT="0" distB="0" distL="0" distR="0" simplePos="0" relativeHeight="251659264" behindDoc="0" locked="0" layoutInCell="1" allowOverlap="1" wp14:anchorId="7E671476" wp14:editId="5388E701">
            <wp:simplePos x="0" y="0"/>
            <wp:positionH relativeFrom="column">
              <wp:posOffset>2546156</wp:posOffset>
            </wp:positionH>
            <wp:positionV relativeFrom="line">
              <wp:posOffset>82605</wp:posOffset>
            </wp:positionV>
            <wp:extent cx="1177925" cy="1125220"/>
            <wp:effectExtent l="0" t="0" r="3175" b="0"/>
            <wp:wrapNone/>
            <wp:docPr id="2" name="Рисунок 2" descr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37E" w:rsidRPr="00BC237E">
        <w:rPr>
          <w:rFonts w:ascii="GHEA Mariam" w:eastAsia="Times New Roman" w:hAnsi="GHEA Mariam" w:cs="GHEA Mariam"/>
          <w:color w:val="FF0000"/>
          <w:position w:val="0"/>
          <w:sz w:val="24"/>
          <w:szCs w:val="24"/>
          <w:lang w:val="en-US" w:eastAsia="ar-SA"/>
        </w:rPr>
        <w:t xml:space="preserve"> </w:t>
      </w:r>
      <w:r w:rsidR="00F251B1" w:rsidRPr="00F251B1">
        <w:rPr>
          <w:rFonts w:ascii="GHEA Mariam" w:eastAsia="GHEA Mariam" w:hAnsi="GHEA Mariam" w:cs="GHEA Mariam"/>
          <w:noProof/>
          <w:sz w:val="24"/>
          <w:szCs w:val="24"/>
          <w:lang w:val="en-US" w:eastAsia="en-US"/>
        </w:rPr>
        <w:t>ԵԴ/1976/01/22</w:t>
      </w:r>
    </w:p>
    <w:p w14:paraId="6F0ED3B5" w14:textId="77777777" w:rsidR="009A1C11" w:rsidRPr="000F1EDD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6DCCAA1" w14:textId="77777777" w:rsidR="00EE5AE8" w:rsidRPr="000F1EDD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F565056" w14:textId="77777777" w:rsidR="009A1C11" w:rsidRPr="000F1EDD" w:rsidRDefault="009A1C11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D54E8E2" w14:textId="77777777" w:rsidR="00EE5AE8" w:rsidRPr="000F1EDD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2D76E079" w14:textId="77777777" w:rsidR="00EE5AE8" w:rsidRPr="000F1EDD" w:rsidRDefault="00EE5AE8" w:rsidP="003F07B6">
      <w:pPr>
        <w:tabs>
          <w:tab w:val="left" w:pos="567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48E488A" w14:textId="77777777" w:rsidR="00C713CD" w:rsidRPr="000F1EDD" w:rsidRDefault="00C713CD" w:rsidP="00C713CD">
      <w:pPr>
        <w:tabs>
          <w:tab w:val="left" w:pos="567"/>
        </w:tabs>
        <w:spacing w:line="360" w:lineRule="auto"/>
        <w:ind w:leftChars="0" w:firstLineChars="0" w:firstLine="0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7EBDF107" w14:textId="77777777" w:rsidR="00D24587" w:rsidRDefault="00D24587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</w:p>
    <w:p w14:paraId="2181B405" w14:textId="73FC2F9A" w:rsidR="00471AED" w:rsidRPr="0024258B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en-US"/>
        </w:rPr>
      </w:pPr>
      <w:r w:rsidRPr="000F1EDD">
        <w:rPr>
          <w:rFonts w:ascii="GHEA Mariam" w:eastAsia="GHEA Mariam" w:hAnsi="GHEA Mariam" w:cs="GHEA Mariam"/>
          <w:sz w:val="32"/>
          <w:szCs w:val="32"/>
          <w:lang w:val="hy-AM"/>
        </w:rPr>
        <w:t>ՀԱՅԱՍՏԱՆԻ ՀԱՆՐԱՊԵՏՈՒԹՅՈՒՆ</w:t>
      </w:r>
      <w:bookmarkStart w:id="0" w:name="_GoBack"/>
      <w:bookmarkEnd w:id="0"/>
    </w:p>
    <w:p w14:paraId="07E3EE26" w14:textId="77777777" w:rsidR="00471AED" w:rsidRPr="000F1EDD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1EDD">
        <w:rPr>
          <w:rFonts w:ascii="GHEA Mariam" w:eastAsia="GHEA Mariam" w:hAnsi="GHEA Mariam" w:cs="GHEA Mariam"/>
          <w:sz w:val="32"/>
          <w:szCs w:val="32"/>
          <w:lang w:val="hy-AM"/>
        </w:rPr>
        <w:t>ՎՃՌԱԲԵԿ ԴԱՏԱՐԱՆ</w:t>
      </w:r>
    </w:p>
    <w:p w14:paraId="4E33E279" w14:textId="77777777" w:rsidR="00471AED" w:rsidRPr="000F1EDD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1EDD">
        <w:rPr>
          <w:rFonts w:ascii="GHEA Mariam" w:eastAsia="GHEA Mariam" w:hAnsi="GHEA Mariam" w:cs="GHEA Mariam"/>
          <w:b/>
          <w:sz w:val="32"/>
          <w:szCs w:val="32"/>
          <w:lang w:val="hy-AM"/>
        </w:rPr>
        <w:t>Ո Ր Ո Շ ՈՒ Մ</w:t>
      </w:r>
    </w:p>
    <w:p w14:paraId="37841E6A" w14:textId="77777777" w:rsidR="00EE5AE8" w:rsidRPr="000F1EDD" w:rsidRDefault="00D3555F" w:rsidP="00331995">
      <w:pPr>
        <w:tabs>
          <w:tab w:val="left" w:pos="567"/>
        </w:tabs>
        <w:spacing w:line="360" w:lineRule="auto"/>
        <w:ind w:leftChars="0" w:firstLineChars="0" w:firstLine="567"/>
        <w:jc w:val="center"/>
        <w:rPr>
          <w:rFonts w:ascii="GHEA Mariam" w:eastAsia="GHEA Mariam" w:hAnsi="GHEA Mariam" w:cs="GHEA Mariam"/>
          <w:sz w:val="32"/>
          <w:szCs w:val="32"/>
          <w:lang w:val="hy-AM"/>
        </w:rPr>
      </w:pPr>
      <w:r w:rsidRPr="000F1EDD">
        <w:rPr>
          <w:rFonts w:ascii="GHEA Mariam" w:eastAsia="GHEA Mariam" w:hAnsi="GHEA Mariam" w:cs="GHEA Mariam"/>
          <w:sz w:val="28"/>
          <w:szCs w:val="28"/>
          <w:lang w:val="hy-AM"/>
        </w:rPr>
        <w:t>ՀԱՅԱՍՏԱՆԻ ՀԱՆՐԱՊԵՏՈՒԹՅԱՆ</w:t>
      </w:r>
      <w:r w:rsidR="009B4324" w:rsidRPr="000F1EDD">
        <w:rPr>
          <w:rFonts w:ascii="GHEA Mariam" w:eastAsia="GHEA Mariam" w:hAnsi="GHEA Mariam" w:cs="GHEA Mariam"/>
          <w:sz w:val="28"/>
          <w:szCs w:val="28"/>
          <w:lang w:val="hy-AM"/>
        </w:rPr>
        <w:t xml:space="preserve"> ԱՆՈՒՆԻՑ</w:t>
      </w:r>
    </w:p>
    <w:p w14:paraId="628F95E8" w14:textId="77777777" w:rsidR="000C45B2" w:rsidRPr="000F1EDD" w:rsidRDefault="000C45B2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8"/>
          <w:szCs w:val="28"/>
          <w:lang w:val="hy-AM"/>
        </w:rPr>
      </w:pPr>
    </w:p>
    <w:p w14:paraId="3976D779" w14:textId="29B97EF6" w:rsidR="005477D1" w:rsidRPr="000F1EDD" w:rsidRDefault="001125CF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125CF">
        <w:rPr>
          <w:rFonts w:ascii="GHEA Mariam" w:eastAsia="GHEA Mariam" w:hAnsi="GHEA Mariam" w:cs="GHEA Mariam"/>
          <w:sz w:val="24"/>
          <w:szCs w:val="24"/>
          <w:lang w:val="hy-AM"/>
        </w:rPr>
        <w:t>Երևան քաղաքի</w:t>
      </w:r>
      <w:r w:rsidR="007E5445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5477D1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</w:t>
      </w:r>
    </w:p>
    <w:p w14:paraId="1F350FE8" w14:textId="52680975" w:rsidR="005477D1" w:rsidRPr="000F1EDD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ընդհանուր իրավասության </w:t>
      </w:r>
      <w:r w:rsidR="001125CF" w:rsidRPr="001125CF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դատարան, </w:t>
      </w:r>
    </w:p>
    <w:p w14:paraId="51AFEDAE" w14:textId="19C4B7A8" w:rsidR="005477D1" w:rsidRPr="000F1EDD" w:rsidRDefault="005477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նախագահող դատավոր </w:t>
      </w:r>
      <w:r w:rsidR="001125CF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394ECA" w:rsidRPr="00394ECA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1125CF" w:rsidRPr="0036061B">
        <w:rPr>
          <w:rFonts w:ascii="GHEA Mariam" w:eastAsia="GHEA Mariam" w:hAnsi="GHEA Mariam" w:cs="GHEA Mariam"/>
          <w:sz w:val="24"/>
          <w:szCs w:val="24"/>
          <w:lang w:val="hy-AM"/>
        </w:rPr>
        <w:t>Միսակ</w:t>
      </w:r>
      <w:r w:rsidR="00394ECA" w:rsidRPr="00394ECA">
        <w:rPr>
          <w:rFonts w:ascii="GHEA Mariam" w:eastAsia="GHEA Mariam" w:hAnsi="GHEA Mariam" w:cs="GHEA Mariam"/>
          <w:sz w:val="24"/>
          <w:szCs w:val="24"/>
          <w:lang w:val="hy-AM"/>
        </w:rPr>
        <w:t>յան</w:t>
      </w:r>
    </w:p>
    <w:p w14:paraId="653E011A" w14:textId="77777777" w:rsidR="005477D1" w:rsidRPr="000F1EDD" w:rsidRDefault="005477D1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16BD3AEF" w14:textId="77777777" w:rsidR="000C45B2" w:rsidRPr="000F1EDD" w:rsidRDefault="00D3555F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ՀՀ</w:t>
      </w:r>
      <w:r w:rsidR="005477D1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վերաքննիչ քրեական դատարան</w:t>
      </w:r>
      <w:r w:rsidR="005477D1" w:rsidRPr="000F1EDD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427D47A" w14:textId="2F7390EE" w:rsidR="007E08D1" w:rsidRPr="007954FA" w:rsidRDefault="00A67E47" w:rsidP="007954FA">
      <w:pPr>
        <w:spacing w:line="276" w:lineRule="auto"/>
        <w:ind w:leftChars="0" w:firstLineChars="0" w:firstLine="565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>ախագահող դատավոր՝</w:t>
      </w:r>
      <w:r w:rsidR="00D3555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65CAD">
        <w:rPr>
          <w:rFonts w:ascii="GHEA Mariam" w:eastAsia="GHEA Mariam" w:hAnsi="GHEA Mariam" w:cs="GHEA Mariam"/>
          <w:sz w:val="24"/>
          <w:szCs w:val="24"/>
          <w:lang w:val="hy-AM"/>
        </w:rPr>
        <w:t>Ս</w:t>
      </w:r>
      <w:r w:rsidR="00422501" w:rsidRPr="0042250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65CAD" w:rsidRPr="00C65CAD">
        <w:rPr>
          <w:rFonts w:ascii="GHEA Mariam" w:eastAsia="GHEA Mariam" w:hAnsi="GHEA Mariam" w:cs="GHEA Mariam"/>
          <w:sz w:val="24"/>
          <w:szCs w:val="24"/>
          <w:lang w:val="hy-AM"/>
        </w:rPr>
        <w:t>Համբարձում</w:t>
      </w:r>
      <w:r w:rsidR="00422501" w:rsidRPr="00422501">
        <w:rPr>
          <w:rFonts w:ascii="GHEA Mariam" w:eastAsia="GHEA Mariam" w:hAnsi="GHEA Mariam" w:cs="GHEA Mariam"/>
          <w:sz w:val="24"/>
          <w:szCs w:val="24"/>
          <w:lang w:val="hy-AM"/>
        </w:rPr>
        <w:t>յան</w:t>
      </w:r>
      <w:r w:rsidR="007954FA" w:rsidRPr="007954FA">
        <w:rPr>
          <w:rFonts w:ascii="GHEA Mariam" w:eastAsia="GHEA Mariam" w:hAnsi="GHEA Mariam" w:cs="GHEA Mariam"/>
          <w:sz w:val="24"/>
          <w:szCs w:val="24"/>
          <w:lang w:val="hy-AM"/>
        </w:rPr>
        <w:br/>
      </w:r>
      <w:r w:rsidR="00B5282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954FA" w:rsidRPr="007954FA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դ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>ատավորներ՝</w:t>
      </w:r>
      <w:r w:rsidR="005800A3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65CAD">
        <w:rPr>
          <w:rFonts w:ascii="GHEA Mariam" w:eastAsia="GHEA Mariam" w:hAnsi="GHEA Mariam" w:cs="GHEA Mariam"/>
          <w:sz w:val="24"/>
          <w:szCs w:val="24"/>
          <w:lang w:val="hy-AM"/>
        </w:rPr>
        <w:t>Լ</w:t>
      </w:r>
      <w:r w:rsidR="00422501" w:rsidRPr="0042250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65CAD" w:rsidRPr="00C65CAD">
        <w:rPr>
          <w:rFonts w:ascii="GHEA Mariam" w:eastAsia="GHEA Mariam" w:hAnsi="GHEA Mariam" w:cs="GHEA Mariam"/>
          <w:sz w:val="24"/>
          <w:szCs w:val="24"/>
          <w:lang w:val="hy-AM"/>
        </w:rPr>
        <w:t>Հովհաննի</w:t>
      </w:r>
      <w:r w:rsidR="00422501" w:rsidRPr="00422501">
        <w:rPr>
          <w:rFonts w:ascii="GHEA Mariam" w:eastAsia="GHEA Mariam" w:hAnsi="GHEA Mariam" w:cs="GHEA Mariam"/>
          <w:sz w:val="24"/>
          <w:szCs w:val="24"/>
          <w:lang w:val="hy-AM"/>
        </w:rPr>
        <w:t>սյան</w:t>
      </w:r>
    </w:p>
    <w:p w14:paraId="070EF41C" w14:textId="0203F7BE" w:rsidR="00EE5AE8" w:rsidRPr="000F1EDD" w:rsidRDefault="007E08D1" w:rsidP="003F07B6">
      <w:pPr>
        <w:spacing w:line="276" w:lineRule="auto"/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F36D52" w:rsidRPr="00F36D5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65CAD">
        <w:rPr>
          <w:rFonts w:ascii="GHEA Mariam" w:eastAsia="GHEA Mariam" w:hAnsi="GHEA Mariam" w:cs="GHEA Mariam"/>
          <w:sz w:val="24"/>
          <w:szCs w:val="24"/>
          <w:lang w:val="hy-AM"/>
        </w:rPr>
        <w:t>Ռ</w:t>
      </w:r>
      <w:r w:rsidR="00422501" w:rsidRPr="00422501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65CAD" w:rsidRPr="00DE5083">
        <w:rPr>
          <w:rFonts w:ascii="GHEA Mariam" w:eastAsia="GHEA Mariam" w:hAnsi="GHEA Mariam" w:cs="GHEA Mariam"/>
          <w:sz w:val="24"/>
          <w:szCs w:val="24"/>
          <w:lang w:val="hy-AM"/>
        </w:rPr>
        <w:t>Պապո</w:t>
      </w:r>
      <w:r w:rsidR="00422501" w:rsidRPr="00422501">
        <w:rPr>
          <w:rFonts w:ascii="GHEA Mariam" w:eastAsia="GHEA Mariam" w:hAnsi="GHEA Mariam" w:cs="GHEA Mariam"/>
          <w:sz w:val="24"/>
          <w:szCs w:val="24"/>
          <w:lang w:val="hy-AM"/>
        </w:rPr>
        <w:t>յան</w:t>
      </w:r>
    </w:p>
    <w:p w14:paraId="63B79AF4" w14:textId="77777777" w:rsidR="000C45B2" w:rsidRPr="000F1EDD" w:rsidRDefault="000C45B2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15C0791B" w14:textId="77777777" w:rsidR="005477D1" w:rsidRPr="000F1EDD" w:rsidRDefault="005477D1" w:rsidP="003F07B6">
      <w:pPr>
        <w:tabs>
          <w:tab w:val="left" w:pos="567"/>
        </w:tabs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13F2BAF5" w14:textId="0DD7D52C" w:rsidR="005D4447" w:rsidRPr="000F1EDD" w:rsidRDefault="00A81524" w:rsidP="003F07B6">
      <w:pPr>
        <w:ind w:leftChars="0" w:left="-2" w:firstLineChars="0" w:firstLine="567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A81524">
        <w:rPr>
          <w:rFonts w:ascii="GHEA Mariam" w:eastAsia="GHEA Mariam" w:hAnsi="GHEA Mariam" w:cs="GHEA Mariam"/>
          <w:sz w:val="24"/>
          <w:szCs w:val="24"/>
          <w:lang w:val="hy-AM"/>
        </w:rPr>
        <w:t>17</w:t>
      </w:r>
      <w:r w:rsidR="0037176C" w:rsidRPr="00A81524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91132" w:rsidRPr="00A81524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="00291132" w:rsidRPr="00076CE4">
        <w:rPr>
          <w:rFonts w:ascii="GHEA Mariam" w:eastAsia="GHEA Mariam" w:hAnsi="GHEA Mariam" w:cs="GHEA Mariam"/>
          <w:sz w:val="24"/>
          <w:szCs w:val="24"/>
          <w:lang w:val="hy-AM"/>
        </w:rPr>
        <w:t>այ</w:t>
      </w:r>
      <w:r w:rsidR="00E97E61" w:rsidRPr="00A81524">
        <w:rPr>
          <w:rFonts w:ascii="GHEA Mariam" w:eastAsia="GHEA Mariam" w:hAnsi="GHEA Mariam" w:cs="GHEA Mariam"/>
          <w:sz w:val="24"/>
          <w:szCs w:val="24"/>
          <w:lang w:val="hy-AM"/>
        </w:rPr>
        <w:t>իս</w:t>
      </w:r>
      <w:r w:rsidR="00A67E47" w:rsidRPr="00A81524">
        <w:rPr>
          <w:rFonts w:ascii="GHEA Mariam" w:eastAsia="GHEA Mariam" w:hAnsi="GHEA Mariam" w:cs="GHEA Mariam"/>
          <w:sz w:val="24"/>
          <w:szCs w:val="24"/>
          <w:lang w:val="hy-AM"/>
        </w:rPr>
        <w:t xml:space="preserve">ի </w:t>
      </w:r>
      <w:r w:rsidR="00CE107D" w:rsidRPr="00A81524">
        <w:rPr>
          <w:rFonts w:ascii="GHEA Mariam" w:eastAsia="GHEA Mariam" w:hAnsi="GHEA Mariam" w:cs="GHEA Mariam"/>
          <w:sz w:val="24"/>
          <w:szCs w:val="24"/>
          <w:lang w:val="hy-AM"/>
        </w:rPr>
        <w:t>20</w:t>
      </w:r>
      <w:r w:rsidR="00A138E2" w:rsidRPr="00A81524">
        <w:rPr>
          <w:rFonts w:ascii="GHEA Mariam" w:eastAsia="GHEA Mariam" w:hAnsi="GHEA Mariam" w:cs="GHEA Mariam"/>
          <w:sz w:val="24"/>
          <w:szCs w:val="24"/>
          <w:lang w:val="hy-AM"/>
        </w:rPr>
        <w:t>24</w:t>
      </w:r>
      <w:r w:rsidR="00CE107D" w:rsidRPr="00A81524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</w:t>
      </w:r>
      <w:r w:rsidR="007E08D1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</w:t>
      </w:r>
      <w:r w:rsidR="00634CB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</w:t>
      </w:r>
      <w:r w:rsidR="00C835F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="00C835F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21C99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="00C835F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E107D" w:rsidRPr="000F1EDD">
        <w:rPr>
          <w:rFonts w:ascii="GHEA Mariam" w:eastAsia="GHEA Mariam" w:hAnsi="GHEA Mariam" w:cs="GHEA Mariam"/>
          <w:sz w:val="24"/>
          <w:szCs w:val="24"/>
          <w:lang w:val="hy-AM"/>
        </w:rPr>
        <w:t>ք.Երևան</w:t>
      </w:r>
    </w:p>
    <w:p w14:paraId="61FAFAAE" w14:textId="77777777" w:rsidR="005D4447" w:rsidRPr="000F1EDD" w:rsidRDefault="005D4447" w:rsidP="003F07B6">
      <w:pPr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746FCF75" w14:textId="77777777" w:rsidR="00EE5AE8" w:rsidRPr="000F1EDD" w:rsidRDefault="00D3555F" w:rsidP="007E5445">
      <w:pPr>
        <w:ind w:leftChars="0" w:left="-2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ՀՀ Վճռաբեկ դատարանի քրեական պալատը (այսուհետ՝ Վճռաբեկ</w:t>
      </w:r>
      <w:r w:rsidR="00C835FF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դ</w:t>
      </w:r>
      <w:r w:rsidR="005D4447" w:rsidRPr="000F1EDD">
        <w:rPr>
          <w:rFonts w:ascii="GHEA Mariam" w:eastAsia="GHEA Mariam" w:hAnsi="GHEA Mariam" w:cs="GHEA Mariam"/>
          <w:sz w:val="24"/>
          <w:szCs w:val="24"/>
          <w:lang w:val="hy-AM"/>
        </w:rPr>
        <w:t>ա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տարան)</w:t>
      </w:r>
      <w:r w:rsidR="004F546D" w:rsidRPr="000F1EDD">
        <w:rPr>
          <w:rFonts w:ascii="GHEA Mariam" w:eastAsia="GHEA Mariam" w:hAnsi="GHEA Mariam" w:cs="GHEA Mariam"/>
          <w:sz w:val="24"/>
          <w:szCs w:val="24"/>
          <w:lang w:val="hy-AM"/>
        </w:rPr>
        <w:t>,</w:t>
      </w:r>
    </w:p>
    <w:p w14:paraId="0076AB14" w14:textId="77777777" w:rsidR="00EE5AE8" w:rsidRPr="000F1EDD" w:rsidRDefault="00EE5AE8" w:rsidP="003F07B6">
      <w:pPr>
        <w:tabs>
          <w:tab w:val="left" w:pos="567"/>
          <w:tab w:val="right" w:pos="9356"/>
        </w:tabs>
        <w:ind w:leftChars="0" w:left="-2" w:firstLineChars="0" w:firstLine="567"/>
        <w:jc w:val="center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638DBD36" w14:textId="77777777" w:rsidR="00EE5AE8" w:rsidRPr="000F1EDD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          նախագահությամբ`           Հ.ԱՍԱՏՐՅԱՆԻ</w:t>
      </w:r>
    </w:p>
    <w:p w14:paraId="4FA09B22" w14:textId="77777777" w:rsidR="00EE5AE8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                       մասնակցությամբ դատավորներ`        Ս.ԱՎԵՏԻՍՅԱՆԻ</w:t>
      </w:r>
    </w:p>
    <w:p w14:paraId="5F6C3679" w14:textId="77777777" w:rsidR="00EE5AE8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Լ.ԹԱԴԵՎՈՍՅԱՆԻ</w:t>
      </w:r>
    </w:p>
    <w:p w14:paraId="56B665EC" w14:textId="31C2653E" w:rsidR="00076CE4" w:rsidRPr="000F1EDD" w:rsidRDefault="00076CE4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76CE4">
        <w:rPr>
          <w:rFonts w:ascii="GHEA Mariam" w:eastAsia="GHEA Mariam" w:hAnsi="GHEA Mariam" w:cs="GHEA Mariam"/>
          <w:sz w:val="24"/>
          <w:szCs w:val="24"/>
          <w:lang w:val="hy-AM"/>
        </w:rPr>
        <w:t>Դ.ԽԱՉԱՏՈՒՐՅԱՆԻ</w:t>
      </w:r>
    </w:p>
    <w:p w14:paraId="5572B8F7" w14:textId="77777777" w:rsidR="00EE5AE8" w:rsidRPr="000F1EDD" w:rsidRDefault="00D3555F" w:rsidP="003F07B6">
      <w:pPr>
        <w:tabs>
          <w:tab w:val="left" w:pos="360"/>
        </w:tabs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Ա.ՊՈՂՈՍՅԱՆԻ</w:t>
      </w:r>
    </w:p>
    <w:p w14:paraId="2D2EC2FC" w14:textId="77777777" w:rsidR="00EE5AE8" w:rsidRPr="000F1EDD" w:rsidRDefault="00D3555F" w:rsidP="00DC769A">
      <w:pPr>
        <w:tabs>
          <w:tab w:val="left" w:pos="360"/>
        </w:tabs>
        <w:spacing w:after="240" w:line="360" w:lineRule="auto"/>
        <w:ind w:leftChars="0" w:left="-2" w:firstLineChars="0" w:firstLine="567"/>
        <w:jc w:val="right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Ս.ՕՀԱՆՅԱՆԻ</w:t>
      </w:r>
    </w:p>
    <w:p w14:paraId="75FAFC8F" w14:textId="3F08FB0C" w:rsidR="00EE5AE8" w:rsidRPr="000F1EDD" w:rsidRDefault="00D3555F" w:rsidP="00DC76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bookmarkStart w:id="1" w:name="_heading=h.gjdgxs" w:colFirst="0" w:colLast="0"/>
      <w:bookmarkEnd w:id="1"/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գրավոր ընթացակարգով քննության առնելով</w:t>
      </w:r>
      <w:r w:rsidR="00894BB6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251B1" w:rsidRPr="00F251B1">
        <w:rPr>
          <w:rFonts w:ascii="GHEA Mariam" w:eastAsia="GHEA Mariam" w:hAnsi="GHEA Mariam" w:cs="GHEA Mariam"/>
          <w:sz w:val="24"/>
          <w:szCs w:val="24"/>
          <w:lang w:val="hy-AM"/>
        </w:rPr>
        <w:t>Արտյոմ Սերգեյի Հակոբքեխվյանի վերաբերյալ ՀՀ վերաքննիչ քրեական դատարանի՝ 2023 թվականի հունիսի 15-ի որոշման դեմ ՀՀ գլխավոր դատախազի տեղակալ Լ.Գրիգորյանի</w:t>
      </w:r>
      <w:r w:rsidR="00641EAA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վճռաբեկ բողոքը,</w:t>
      </w:r>
    </w:p>
    <w:p w14:paraId="7D7B78D2" w14:textId="77777777" w:rsidR="00F251B1" w:rsidRDefault="00F251B1" w:rsidP="00A623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1C3ADFF2" w14:textId="77777777" w:rsidR="00EE5AE8" w:rsidRPr="000F1EDD" w:rsidRDefault="00D3555F" w:rsidP="00A623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b/>
          <w:sz w:val="24"/>
          <w:szCs w:val="24"/>
          <w:lang w:val="hy-AM"/>
        </w:rPr>
        <w:lastRenderedPageBreak/>
        <w:t>Պ Ա Ր Զ Ե Ց</w:t>
      </w:r>
    </w:p>
    <w:p w14:paraId="4545BF27" w14:textId="63DAC498" w:rsidR="00EE5AE8" w:rsidRPr="001D780F" w:rsidRDefault="00E40904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1D780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Վարույթ</w:t>
      </w:r>
      <w:r w:rsidR="00D3555F" w:rsidRPr="001D780F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ի դատավարական նախապատմությունը.</w:t>
      </w:r>
    </w:p>
    <w:p w14:paraId="4C8AB6BB" w14:textId="24DD7A98" w:rsidR="00D76B81" w:rsidRPr="001D780F" w:rsidRDefault="007E5445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1.</w:t>
      </w:r>
      <w:r w:rsidR="002962B8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2022</w:t>
      </w:r>
      <w:r w:rsidR="00D76B81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="002962B8" w:rsidRPr="001D780F">
        <w:rPr>
          <w:rFonts w:ascii="GHEA Mariam" w:eastAsia="GHEA Mariam" w:hAnsi="GHEA Mariam" w:cs="GHEA Mariam"/>
          <w:sz w:val="24"/>
          <w:szCs w:val="24"/>
          <w:lang w:val="hy-AM"/>
        </w:rPr>
        <w:t>հուն</w:t>
      </w:r>
      <w:r w:rsidR="00D76B81" w:rsidRPr="001D780F">
        <w:rPr>
          <w:rFonts w:ascii="GHEA Mariam" w:eastAsia="GHEA Mariam" w:hAnsi="GHEA Mariam" w:cs="GHEA Mariam"/>
          <w:sz w:val="24"/>
          <w:szCs w:val="24"/>
          <w:lang w:val="hy-AM"/>
        </w:rPr>
        <w:t>իսի</w:t>
      </w:r>
      <w:r w:rsidR="002962B8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5</w:t>
      </w:r>
      <w:r w:rsidR="00D76B81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-ին ՀՀ քննչական կոմիտեի </w:t>
      </w:r>
      <w:r w:rsidR="002962B8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Երևան քաղաքի </w:t>
      </w:r>
      <w:r w:rsidR="00D76B81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քննչական </w:t>
      </w:r>
      <w:r w:rsidR="007B7647" w:rsidRPr="001D780F">
        <w:rPr>
          <w:rFonts w:ascii="GHEA Mariam" w:eastAsia="GHEA Mariam" w:hAnsi="GHEA Mariam" w:cs="GHEA Mariam"/>
          <w:sz w:val="24"/>
          <w:szCs w:val="24"/>
          <w:lang w:val="hy-AM"/>
        </w:rPr>
        <w:t>վարչությա</w:t>
      </w:r>
      <w:r w:rsidR="00D76B81" w:rsidRPr="001D780F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7B7647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Էրեբունի և Նուբարաշեն վարչական շրջանների քննչական բաժնում </w:t>
      </w:r>
      <w:r w:rsidR="00D76B81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2003 թվականի ապրիլի 18-ին ընդունված ՀՀ քրեական օրենսգրքի (այսուհետ՝ ՀՀ քրեական օրենսգիրք) 112-րդ հոդվածի 1-ին մասով հարուցվել է թիվ </w:t>
      </w:r>
      <w:r w:rsidR="00F87811" w:rsidRPr="001D780F">
        <w:rPr>
          <w:rFonts w:ascii="GHEA Mariam" w:eastAsia="GHEA Mariam" w:hAnsi="GHEA Mariam" w:cs="GHEA Mariam"/>
          <w:sz w:val="24"/>
          <w:szCs w:val="24"/>
          <w:lang w:val="hy-AM"/>
        </w:rPr>
        <w:t>12111122</w:t>
      </w:r>
      <w:r w:rsidR="00D76B81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գործը: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08C5240E" w14:textId="271222CC" w:rsidR="005F2525" w:rsidRPr="001D780F" w:rsidRDefault="005F2525" w:rsidP="005F252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Նախաքննության </w:t>
      </w:r>
      <w:r w:rsidR="004E2B7D" w:rsidRPr="001D780F">
        <w:rPr>
          <w:rFonts w:ascii="GHEA Mariam" w:eastAsia="GHEA Mariam" w:hAnsi="GHEA Mariam" w:cs="GHEA Mariam"/>
          <w:sz w:val="24"/>
          <w:szCs w:val="24"/>
          <w:lang w:val="hy-AM"/>
        </w:rPr>
        <w:t>մարմնի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E2B7D" w:rsidRPr="001D780F">
        <w:rPr>
          <w:rFonts w:ascii="GHEA Mariam" w:eastAsia="GHEA Mariam" w:hAnsi="GHEA Mariam" w:cs="GHEA Mariam"/>
          <w:sz w:val="24"/>
          <w:szCs w:val="24"/>
          <w:lang w:val="hy-AM"/>
        </w:rPr>
        <w:t>նույն օրվա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C6B25" w:rsidRPr="000C6B25">
        <w:rPr>
          <w:rFonts w:ascii="GHEA Mariam" w:eastAsia="GHEA Mariam" w:hAnsi="GHEA Mariam" w:cs="GHEA Mariam"/>
          <w:sz w:val="24"/>
          <w:szCs w:val="24"/>
          <w:lang w:val="hy-AM"/>
        </w:rPr>
        <w:t xml:space="preserve">մեկ այլ 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որոշմամբ </w:t>
      </w:r>
      <w:r w:rsidR="004E2B7D" w:rsidRPr="001D780F">
        <w:rPr>
          <w:rFonts w:ascii="GHEA Mariam" w:eastAsia="GHEA Mariam" w:hAnsi="GHEA Mariam" w:cs="GHEA Mariam"/>
          <w:sz w:val="24"/>
          <w:szCs w:val="24"/>
          <w:lang w:val="hy-AM"/>
        </w:rPr>
        <w:t>Նարեկ Ավագյանը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ճանաչվել է տուժող:</w:t>
      </w:r>
    </w:p>
    <w:p w14:paraId="02E37812" w14:textId="3DC9D387" w:rsidR="00F263AD" w:rsidRPr="001D780F" w:rsidRDefault="00F263AD" w:rsidP="007E068C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Նախաքննության մարմնի՝ </w:t>
      </w:r>
      <w:r w:rsidR="00C922D3" w:rsidRPr="001D780F">
        <w:rPr>
          <w:rFonts w:ascii="GHEA Mariam" w:eastAsia="GHEA Mariam" w:hAnsi="GHEA Mariam" w:cs="GHEA Mariam"/>
          <w:sz w:val="24"/>
          <w:szCs w:val="24"/>
          <w:lang w:val="hy-AM"/>
        </w:rPr>
        <w:t>2022 թվականի հունիսի 8-</w:t>
      </w:r>
      <w:r w:rsidR="00852CFD" w:rsidRPr="001D780F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C922D3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որոշմամբ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922D3" w:rsidRPr="001D780F">
        <w:rPr>
          <w:rFonts w:ascii="GHEA Mariam" w:eastAsia="GHEA Mariam" w:hAnsi="GHEA Mariam" w:cs="GHEA Mariam"/>
          <w:sz w:val="24"/>
          <w:szCs w:val="24"/>
          <w:lang w:val="hy-AM"/>
        </w:rPr>
        <w:t>Արտյոմ Սերգեյի Հակոբքեխվյան</w:t>
      </w:r>
      <w:r w:rsidR="00852CFD" w:rsidRPr="001D780F">
        <w:rPr>
          <w:rFonts w:ascii="GHEA Mariam" w:eastAsia="GHEA Mariam" w:hAnsi="GHEA Mariam" w:cs="GHEA Mariam"/>
          <w:sz w:val="24"/>
          <w:szCs w:val="24"/>
          <w:lang w:val="hy-AM"/>
        </w:rPr>
        <w:t>ը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ներգրավվել է որպես մեղադրյալ</w:t>
      </w:r>
      <w:r w:rsidR="00057A41" w:rsidRPr="00057A41">
        <w:rPr>
          <w:rFonts w:ascii="GHEA Mariam" w:eastAsia="GHEA Mariam" w:hAnsi="GHEA Mariam" w:cs="GHEA Mariam"/>
          <w:sz w:val="24"/>
          <w:szCs w:val="24"/>
          <w:lang w:val="hy-AM"/>
        </w:rPr>
        <w:t>`</w:t>
      </w:r>
      <w:r w:rsidR="00C15AC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 112-րդ հոդվածի 1-ին մասով</w:t>
      </w:r>
      <w:r w:rsidR="005E39B9" w:rsidRPr="001D780F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6BC8CD3B" w14:textId="210FD4D8" w:rsidR="00852CFD" w:rsidRPr="001D780F" w:rsidRDefault="00C15ACF" w:rsidP="007E068C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2022 թվականի հունիսի 10-ին Արտյոմ Հակոբքեխվյանը ձերբակալվել է, իսկ</w:t>
      </w:r>
      <w:r w:rsidR="003B7C09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52CFD" w:rsidRPr="001D780F">
        <w:rPr>
          <w:rFonts w:ascii="GHEA Mariam" w:eastAsia="GHEA Mariam" w:hAnsi="GHEA Mariam" w:cs="GHEA Mariam"/>
          <w:sz w:val="24"/>
          <w:szCs w:val="24"/>
          <w:lang w:val="hy-AM"/>
        </w:rPr>
        <w:t>2022 թվականի հունիսի 11-ի</w:t>
      </w:r>
      <w:r w:rsidR="003B7C09" w:rsidRPr="001D780F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852CFD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B7C09" w:rsidRPr="001D780F">
        <w:rPr>
          <w:rFonts w:ascii="GHEA Mariam" w:eastAsia="GHEA Mariam" w:hAnsi="GHEA Mariam" w:cs="GHEA Mariam"/>
          <w:sz w:val="24"/>
          <w:szCs w:val="24"/>
          <w:lang w:val="hy-AM"/>
        </w:rPr>
        <w:t>նրա</w:t>
      </w:r>
      <w:r w:rsidR="003927A3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որպես խափանման միջոց է ընտրվել չհեռանալու մասին ստորագրությունը:</w:t>
      </w:r>
    </w:p>
    <w:p w14:paraId="000CDC80" w14:textId="7BACD2DD" w:rsidR="00A50259" w:rsidRPr="001D780F" w:rsidRDefault="00A50259" w:rsidP="00C04010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Նախաքննության մարմնի</w:t>
      </w:r>
      <w:r w:rsidR="00C04010" w:rsidRPr="001D780F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021EA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2022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դեկտեմբերի</w:t>
      </w:r>
      <w:r w:rsidR="00021EA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16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-ի որոշմամբ </w:t>
      </w:r>
      <w:r w:rsidR="00DB418A" w:rsidRPr="001D780F">
        <w:rPr>
          <w:rFonts w:ascii="GHEA Mariam" w:eastAsia="GHEA Mariam" w:hAnsi="GHEA Mariam" w:cs="GHEA Mariam"/>
          <w:sz w:val="24"/>
          <w:szCs w:val="24"/>
          <w:lang w:val="hy-AM"/>
        </w:rPr>
        <w:t>միջնորդություն է հարուցվել հսկող դատախազին՝ թիվ 12111122 քրեական վարույթով Արտյոմ Հակոբքեխվյանի նկատմամբ ՀՀ քրեական օրենսգրքի 112-րդ հոդվածի 1-ին մասով քրեական հետապնդում հարուցելու վերաբերյալ։</w:t>
      </w:r>
    </w:p>
    <w:p w14:paraId="30226052" w14:textId="02C4BAC3" w:rsidR="00DB418A" w:rsidRPr="001D780F" w:rsidRDefault="006D72CC" w:rsidP="00C04010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Երևան քաղաքի Էրեբունի և Նուբարաշեն վարչական շրջանների դատախազի տեղակալ Ս.Պողոսյանի՝ 2022 թվականի դեկտեմբերի 16-ի որոշմամբ</w:t>
      </w:r>
      <w:r w:rsidR="00057A41" w:rsidRPr="00057A41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թիվ 12111122 քրեական վարույթով Արտյոմ Հակոբքեխվյանի նկատմամբ ՀՀ քրեական օրենսգրքի 112-րդ հոդվածի 1-ին մասով հարուցվել է քրեական հետապնդում։</w:t>
      </w:r>
    </w:p>
    <w:p w14:paraId="52CD4D3D" w14:textId="6BD4F696" w:rsidR="00EE0FF5" w:rsidRPr="001D780F" w:rsidRDefault="009E14DC" w:rsidP="00C04010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Նախաքննության </w:t>
      </w:r>
      <w:r w:rsidR="002B583A" w:rsidRPr="001D780F">
        <w:rPr>
          <w:rFonts w:ascii="GHEA Mariam" w:eastAsia="GHEA Mariam" w:hAnsi="GHEA Mariam" w:cs="GHEA Mariam"/>
          <w:sz w:val="24"/>
          <w:szCs w:val="24"/>
          <w:lang w:val="hy-AM"/>
        </w:rPr>
        <w:t>մարմինը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2022 թվականի դեկտեմբերի 16-ի</w:t>
      </w:r>
      <w:r w:rsidR="002B583A" w:rsidRPr="001D780F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E032CA" w:rsidRPr="001D780F">
        <w:rPr>
          <w:rFonts w:ascii="GHEA Mariam" w:eastAsia="GHEA Mariam" w:hAnsi="GHEA Mariam" w:cs="GHEA Mariam"/>
          <w:sz w:val="24"/>
          <w:szCs w:val="24"/>
          <w:lang w:val="hy-AM"/>
        </w:rPr>
        <w:t>որոշ</w:t>
      </w:r>
      <w:r w:rsidR="002B583A" w:rsidRPr="001D780F">
        <w:rPr>
          <w:rFonts w:ascii="GHEA Mariam" w:eastAsia="GHEA Mariam" w:hAnsi="GHEA Mariam" w:cs="GHEA Mariam"/>
          <w:sz w:val="24"/>
          <w:szCs w:val="24"/>
          <w:lang w:val="hy-AM"/>
        </w:rPr>
        <w:t>ու</w:t>
      </w:r>
      <w:r w:rsidR="00E032CA" w:rsidRPr="001D780F">
        <w:rPr>
          <w:rFonts w:ascii="GHEA Mariam" w:eastAsia="GHEA Mariam" w:hAnsi="GHEA Mariam" w:cs="GHEA Mariam"/>
          <w:sz w:val="24"/>
          <w:szCs w:val="24"/>
          <w:lang w:val="hy-AM"/>
        </w:rPr>
        <w:t>մ</w:t>
      </w:r>
      <w:r w:rsidR="002B583A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ներ է կայացրել </w:t>
      </w:r>
      <w:r w:rsidR="00E032CA" w:rsidRPr="001D780F">
        <w:rPr>
          <w:rFonts w:ascii="GHEA Mariam" w:eastAsia="GHEA Mariam" w:hAnsi="GHEA Mariam" w:cs="GHEA Mariam"/>
          <w:sz w:val="24"/>
          <w:szCs w:val="24"/>
          <w:lang w:val="hy-AM"/>
        </w:rPr>
        <w:t>մեղադրյալ Ա</w:t>
      </w:r>
      <w:r w:rsidR="00B90B93" w:rsidRPr="001D780F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E032CA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Հակոբքեխվյանի նկատմամբ </w:t>
      </w:r>
      <w:r w:rsidR="00EE0FF5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ընտրված </w:t>
      </w:r>
      <w:r w:rsidR="009C5E5F" w:rsidRPr="001D780F">
        <w:rPr>
          <w:rFonts w:ascii="GHEA Mariam" w:eastAsia="GHEA Mariam" w:hAnsi="GHEA Mariam" w:cs="GHEA Mariam"/>
          <w:sz w:val="24"/>
          <w:szCs w:val="24"/>
          <w:lang w:val="hy-AM"/>
        </w:rPr>
        <w:t>ստորագրություն</w:t>
      </w:r>
      <w:r w:rsidR="00EE0FF5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չհեռանալու մասին </w:t>
      </w:r>
      <w:r w:rsidR="009C5E5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խափանման միջոցը վերացնելու և </w:t>
      </w:r>
      <w:r w:rsidR="00EE0FF5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վերջինիս նկատմամբ որպես խափանման միջոց բացակայելու </w:t>
      </w:r>
      <w:r w:rsidR="00C430F7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արգելքն </w:t>
      </w:r>
      <w:r w:rsidR="0028751C">
        <w:rPr>
          <w:rFonts w:ascii="GHEA Mariam" w:eastAsia="GHEA Mariam" w:hAnsi="GHEA Mariam" w:cs="GHEA Mariam"/>
          <w:sz w:val="24"/>
          <w:szCs w:val="24"/>
          <w:lang w:val="hy-AM"/>
        </w:rPr>
        <w:t>ընտր</w:t>
      </w:r>
      <w:r w:rsidR="00C430F7" w:rsidRPr="001D780F">
        <w:rPr>
          <w:rFonts w:ascii="GHEA Mariam" w:eastAsia="GHEA Mariam" w:hAnsi="GHEA Mariam" w:cs="GHEA Mariam"/>
          <w:sz w:val="24"/>
          <w:szCs w:val="24"/>
          <w:lang w:val="hy-AM"/>
        </w:rPr>
        <w:t>ելու մասին:</w:t>
      </w:r>
      <w:r w:rsidR="002B583A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5111133B" w14:textId="46F1A84F" w:rsidR="00AC30ED" w:rsidRPr="001D780F" w:rsidRDefault="006D565F" w:rsidP="00C04010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2022</w:t>
      </w:r>
      <w:r w:rsidR="00AC30ED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թվականի 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դեկտեմբերի</w:t>
      </w:r>
      <w:r w:rsidR="00D0637C">
        <w:rPr>
          <w:rFonts w:ascii="GHEA Mariam" w:eastAsia="GHEA Mariam" w:hAnsi="GHEA Mariam" w:cs="GHEA Mariam"/>
          <w:sz w:val="24"/>
          <w:szCs w:val="24"/>
          <w:lang w:val="hy-AM"/>
        </w:rPr>
        <w:t xml:space="preserve"> 27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-ին</w:t>
      </w:r>
      <w:r w:rsidR="00AC30ED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քրեական գործը մեղադրական եզրակացությամբ ուղարկվել է </w:t>
      </w:r>
      <w:r w:rsidR="001E5FA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Երևան քաղաքի </w:t>
      </w:r>
      <w:r w:rsidR="00A20981" w:rsidRPr="00A20981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ընդհանուր իրավասության </w:t>
      </w:r>
      <w:r w:rsidR="00A20981">
        <w:rPr>
          <w:rFonts w:ascii="GHEA Mariam" w:eastAsia="GHEA Mariam" w:hAnsi="GHEA Mariam" w:cs="GHEA Mariam"/>
          <w:sz w:val="24"/>
          <w:szCs w:val="24"/>
          <w:lang w:val="hy-AM"/>
        </w:rPr>
        <w:t>դատարան</w:t>
      </w:r>
      <w:r w:rsidR="00957CFF" w:rsidRPr="00A20981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66F6A220" w14:textId="3D9107FC" w:rsidR="00D474E6" w:rsidRPr="001D780F" w:rsidRDefault="007E5445" w:rsidP="00DC4A0F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2. </w:t>
      </w:r>
      <w:r w:rsidR="00957CFF" w:rsidRPr="001D780F">
        <w:rPr>
          <w:rFonts w:ascii="GHEA Mariam" w:eastAsia="GHEA Mariam" w:hAnsi="GHEA Mariam" w:cs="GHEA Mariam"/>
          <w:sz w:val="24"/>
          <w:szCs w:val="24"/>
          <w:lang w:val="hy-AM"/>
        </w:rPr>
        <w:t>Երևան քաղաքի</w:t>
      </w:r>
      <w:r w:rsidR="001078A9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20981" w:rsidRPr="00A20981">
        <w:rPr>
          <w:rFonts w:ascii="GHEA Mariam" w:eastAsia="GHEA Mariam" w:hAnsi="GHEA Mariam" w:cs="GHEA Mariam"/>
          <w:sz w:val="24"/>
          <w:szCs w:val="24"/>
          <w:lang w:val="hy-AM"/>
        </w:rPr>
        <w:t xml:space="preserve">առաջին ատյանի ընդհանուր իրավասության </w:t>
      </w:r>
      <w:r w:rsidR="003E2622" w:rsidRPr="003E2622">
        <w:rPr>
          <w:rFonts w:ascii="GHEA Mariam" w:eastAsia="GHEA Mariam" w:hAnsi="GHEA Mariam" w:cs="GHEA Mariam"/>
          <w:sz w:val="24"/>
          <w:szCs w:val="24"/>
          <w:lang w:val="hy-AM"/>
        </w:rPr>
        <w:t xml:space="preserve">քրեական </w:t>
      </w:r>
      <w:r w:rsidR="00A20981" w:rsidRPr="00A20981">
        <w:rPr>
          <w:rFonts w:ascii="GHEA Mariam" w:eastAsia="GHEA Mariam" w:hAnsi="GHEA Mariam" w:cs="GHEA Mariam"/>
          <w:sz w:val="24"/>
          <w:szCs w:val="24"/>
          <w:lang w:val="hy-AM"/>
        </w:rPr>
        <w:t>դատարանի</w:t>
      </w:r>
      <w:r w:rsidR="001078A9" w:rsidRPr="00A2098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078A9" w:rsidRPr="001D780F">
        <w:rPr>
          <w:rFonts w:ascii="GHEA Mariam" w:eastAsia="GHEA Mariam" w:hAnsi="GHEA Mariam" w:cs="GHEA Mariam"/>
          <w:sz w:val="24"/>
          <w:szCs w:val="24"/>
          <w:lang w:val="hy-AM"/>
        </w:rPr>
        <w:t>(այսուհետ՝ նաև Առաջին ատյանի դատարան</w:t>
      </w:r>
      <w:r w:rsidR="009A05EE" w:rsidRPr="001D780F">
        <w:rPr>
          <w:rFonts w:ascii="GHEA Mariam" w:eastAsia="GHEA Mariam" w:hAnsi="GHEA Mariam" w:cs="GHEA Mariam"/>
          <w:sz w:val="24"/>
          <w:szCs w:val="24"/>
          <w:lang w:val="hy-AM"/>
        </w:rPr>
        <w:t>)</w:t>
      </w:r>
      <w:r w:rsidR="003B0C19" w:rsidRPr="001D780F">
        <w:rPr>
          <w:rFonts w:ascii="GHEA Mariam" w:eastAsia="GHEA Mariam" w:hAnsi="GHEA Mariam" w:cs="GHEA Mariam"/>
          <w:sz w:val="24"/>
          <w:szCs w:val="24"/>
          <w:lang w:val="hy-AM"/>
        </w:rPr>
        <w:t>`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>2023 թվականի մարտի</w:t>
      </w:r>
      <w:r w:rsidR="00A20981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E2622" w:rsidRPr="00A4533E">
        <w:rPr>
          <w:rFonts w:ascii="GHEA Mariam" w:eastAsia="GHEA Mariam" w:hAnsi="GHEA Mariam" w:cs="GHEA Mariam"/>
          <w:sz w:val="24"/>
          <w:szCs w:val="24"/>
          <w:lang w:val="hy-AM"/>
        </w:rPr>
        <w:t xml:space="preserve">  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>1-ի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դատավճռով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Արտյոմ</w:t>
      </w:r>
      <w:r w:rsidR="002242BA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474E6" w:rsidRPr="001D780F">
        <w:rPr>
          <w:rFonts w:ascii="GHEA Mariam" w:eastAsia="GHEA Mariam" w:hAnsi="GHEA Mariam" w:cs="GHEA Mariam"/>
          <w:sz w:val="24"/>
          <w:szCs w:val="24"/>
          <w:lang w:val="hy-AM"/>
        </w:rPr>
        <w:t>Հակոբքեխվյանը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մեղավոր </w:t>
      </w:r>
      <w:r w:rsidR="00D474E6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է 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>ճանաչ</w:t>
      </w:r>
      <w:r w:rsidR="00D474E6" w:rsidRPr="001D780F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ել </w:t>
      </w:r>
      <w:r w:rsidR="00A953EB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2003 թվականի ապրիլի 18-ին ընդունված 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ՀՀ քրեական օրենսգրքի 112-րդ հոդվածի 1-ին մասով (որը համապատասխանում է </w:t>
      </w:r>
      <w:r w:rsidR="00A953EB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2021 թվականի մայիսի 5-ին ընդունված 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ՀՀ քրեական օրենսգրքի 166-րդ հոդվածի 1-ին մասի 1-ին կետին) և </w:t>
      </w:r>
      <w:r w:rsidR="002242BA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նրա նկատմամբ պատիժ է նշանակվել 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>ազատազրկ</w:t>
      </w:r>
      <w:r w:rsidR="008A4EDD" w:rsidRPr="001D780F">
        <w:rPr>
          <w:rFonts w:ascii="GHEA Mariam" w:eastAsia="GHEA Mariam" w:hAnsi="GHEA Mariam" w:cs="GHEA Mariam"/>
          <w:sz w:val="24"/>
          <w:szCs w:val="24"/>
          <w:lang w:val="hy-AM"/>
        </w:rPr>
        <w:t>ում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>՝ 3 (երեք) տարի ժամկետով:</w:t>
      </w:r>
      <w:r w:rsidR="008A4EDD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2003 թվականի ապրիլի 18-ին ընդունված 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>ՀՀ քրեական</w:t>
      </w:r>
      <w:r w:rsidR="008A4EDD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>օրենսգրքի 70-րդ հոդվածի կիրառմամբ</w:t>
      </w:r>
      <w:r w:rsidR="00AC7279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8A4EDD" w:rsidRPr="001D780F">
        <w:rPr>
          <w:rFonts w:ascii="GHEA Mariam" w:eastAsia="GHEA Mariam" w:hAnsi="GHEA Mariam" w:cs="GHEA Mariam"/>
          <w:sz w:val="24"/>
          <w:szCs w:val="24"/>
          <w:lang w:val="hy-AM"/>
        </w:rPr>
        <w:t>Ա.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>Հակոբքեխվյանի նկատմամբ նշանակված պատիժը պայմանականորեն չ</w:t>
      </w:r>
      <w:r w:rsidR="003A03E4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ի 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>կիրառ</w:t>
      </w:r>
      <w:r w:rsidR="003A03E4" w:rsidRPr="001D780F">
        <w:rPr>
          <w:rFonts w:ascii="GHEA Mariam" w:eastAsia="GHEA Mariam" w:hAnsi="GHEA Mariam" w:cs="GHEA Mariam"/>
          <w:sz w:val="24"/>
          <w:szCs w:val="24"/>
          <w:lang w:val="hy-AM"/>
        </w:rPr>
        <w:t>վել և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</w:t>
      </w:r>
      <w:r w:rsidR="003A03E4" w:rsidRPr="001D780F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2B43F8" w:rsidRPr="001D780F">
        <w:rPr>
          <w:rFonts w:ascii="GHEA Mariam" w:eastAsia="GHEA Mariam" w:hAnsi="GHEA Mariam" w:cs="GHEA Mariam"/>
          <w:sz w:val="24"/>
          <w:szCs w:val="24"/>
          <w:lang w:val="hy-AM"/>
        </w:rPr>
        <w:t>ել է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փորձաշրջան</w:t>
      </w:r>
      <w:r w:rsidR="002B43F8" w:rsidRPr="001D780F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="00DC4A0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2 (երկու) տարի ժամկետով: </w:t>
      </w:r>
    </w:p>
    <w:p w14:paraId="55082614" w14:textId="10394D3E" w:rsidR="007E5445" w:rsidRPr="001D780F" w:rsidRDefault="007E5445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3. ՀՀ վերաքննիչ քրեական </w:t>
      </w:r>
      <w:r w:rsidR="00E96A80" w:rsidRPr="001D780F">
        <w:rPr>
          <w:rFonts w:ascii="GHEA Mariam" w:eastAsia="GHEA Mariam" w:hAnsi="GHEA Mariam" w:cs="GHEA Mariam"/>
          <w:sz w:val="24"/>
          <w:szCs w:val="24"/>
          <w:lang w:val="hy-AM"/>
        </w:rPr>
        <w:t>դատարանի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(այսուհետ՝ նաև Վերաքննիչ դատարան)</w:t>
      </w:r>
      <w:r w:rsidR="00E96A80" w:rsidRPr="001D780F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0524F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2023 թվականի </w:t>
      </w:r>
      <w:r w:rsidR="00E96A80" w:rsidRPr="001D780F">
        <w:rPr>
          <w:rFonts w:ascii="GHEA Mariam" w:eastAsia="GHEA Mariam" w:hAnsi="GHEA Mariam" w:cs="GHEA Mariam"/>
          <w:sz w:val="24"/>
          <w:szCs w:val="24"/>
          <w:lang w:val="hy-AM"/>
        </w:rPr>
        <w:t>հուն</w:t>
      </w:r>
      <w:r w:rsidR="0040524F" w:rsidRPr="001D780F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417CE7" w:rsidRPr="001D780F">
        <w:rPr>
          <w:rFonts w:ascii="GHEA Mariam" w:eastAsia="GHEA Mariam" w:hAnsi="GHEA Mariam" w:cs="GHEA Mariam"/>
          <w:sz w:val="24"/>
          <w:szCs w:val="24"/>
          <w:lang w:val="hy-AM"/>
        </w:rPr>
        <w:t>սի 15</w:t>
      </w:r>
      <w:r w:rsidR="0040524F" w:rsidRPr="001D780F">
        <w:rPr>
          <w:rFonts w:ascii="GHEA Mariam" w:eastAsia="GHEA Mariam" w:hAnsi="GHEA Mariam" w:cs="GHEA Mariam"/>
          <w:sz w:val="24"/>
          <w:szCs w:val="24"/>
          <w:lang w:val="hy-AM"/>
        </w:rPr>
        <w:t>-ի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որոշմամբ </w:t>
      </w:r>
      <w:r w:rsidR="00E96A80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դատախազի 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վերաքննիչ բողոքը մերժ</w:t>
      </w:r>
      <w:r w:rsidR="006C68C2" w:rsidRPr="001D780F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ել </w:t>
      </w:r>
      <w:r w:rsidR="00E96A80" w:rsidRPr="001D780F">
        <w:rPr>
          <w:rFonts w:ascii="GHEA Mariam" w:eastAsia="GHEA Mariam" w:hAnsi="GHEA Mariam" w:cs="GHEA Mariam"/>
          <w:sz w:val="24"/>
          <w:szCs w:val="24"/>
          <w:lang w:val="hy-AM"/>
        </w:rPr>
        <w:t>է, իսկ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Առաջին ատյանի </w:t>
      </w:r>
      <w:r w:rsidR="00417CE7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դատարանի 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դատավճիռը</w:t>
      </w:r>
      <w:r w:rsidR="006C68C2" w:rsidRPr="001D780F">
        <w:rPr>
          <w:rFonts w:ascii="GHEA Mariam" w:eastAsia="GHEA Mariam" w:hAnsi="GHEA Mariam" w:cs="GHEA Mariam"/>
          <w:sz w:val="24"/>
          <w:szCs w:val="24"/>
          <w:lang w:val="hy-AM"/>
        </w:rPr>
        <w:t>՝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թողն</w:t>
      </w:r>
      <w:r w:rsidR="006C68C2" w:rsidRPr="001D780F">
        <w:rPr>
          <w:rFonts w:ascii="GHEA Mariam" w:eastAsia="GHEA Mariam" w:hAnsi="GHEA Mariam" w:cs="GHEA Mariam"/>
          <w:sz w:val="24"/>
          <w:szCs w:val="24"/>
          <w:lang w:val="hy-AM"/>
        </w:rPr>
        <w:t>վել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անփոփոխ:</w:t>
      </w:r>
    </w:p>
    <w:p w14:paraId="6A2397FF" w14:textId="68ABFE4D" w:rsidR="00715C43" w:rsidRPr="001D780F" w:rsidRDefault="007E5445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4. Վերաքննիչ դատարանի վերոնշյալ որոշման դեմ</w:t>
      </w:r>
      <w:r w:rsidR="00EC436C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0413A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ՀՀ գլխավոր դատախազի տեղակալ </w:t>
      </w:r>
      <w:r w:rsidR="0036061B" w:rsidRPr="001D780F">
        <w:rPr>
          <w:rFonts w:ascii="GHEA Mariam" w:eastAsia="GHEA Mariam" w:hAnsi="GHEA Mariam" w:cs="GHEA Mariam"/>
          <w:sz w:val="24"/>
          <w:szCs w:val="24"/>
          <w:lang w:val="hy-AM"/>
        </w:rPr>
        <w:t>Լ.Գրիգորյան</w:t>
      </w:r>
      <w:r w:rsidR="00A0413A"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ը 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ներկայացրել է վճռաբեկ բողոք, որը Վճռաբեկ դատարանի` 2023 թվականի </w:t>
      </w:r>
      <w:r w:rsidR="0036061B" w:rsidRPr="001D780F">
        <w:rPr>
          <w:rFonts w:ascii="GHEA Mariam" w:eastAsia="GHEA Mariam" w:hAnsi="GHEA Mariam" w:cs="GHEA Mariam"/>
          <w:sz w:val="24"/>
          <w:szCs w:val="24"/>
          <w:lang w:val="hy-AM"/>
        </w:rPr>
        <w:t>դեկտեմբերի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6061B" w:rsidRPr="001D780F">
        <w:rPr>
          <w:rFonts w:ascii="GHEA Mariam" w:eastAsia="GHEA Mariam" w:hAnsi="GHEA Mariam" w:cs="GHEA Mariam"/>
          <w:sz w:val="24"/>
          <w:szCs w:val="24"/>
          <w:lang w:val="hy-AM"/>
        </w:rPr>
        <w:t>11</w:t>
      </w:r>
      <w:r w:rsidRPr="001D780F">
        <w:rPr>
          <w:rFonts w:ascii="GHEA Mariam" w:eastAsia="GHEA Mariam" w:hAnsi="GHEA Mariam" w:cs="GHEA Mariam"/>
          <w:sz w:val="24"/>
          <w:szCs w:val="24"/>
          <w:lang w:val="hy-AM"/>
        </w:rPr>
        <w:t>-ի որոշմամբ ընդունվել է վարույթ և սահմանվել է դատական վարույթի իրականացման գրավոր ընթացակարգ։</w:t>
      </w:r>
    </w:p>
    <w:p w14:paraId="728B0D31" w14:textId="77777777" w:rsidR="007E5445" w:rsidRPr="000F1EDD" w:rsidRDefault="007E5445" w:rsidP="007E5445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3E8CA476" w14:textId="77777777" w:rsidR="00A54AAA" w:rsidRPr="000F1EDD" w:rsidRDefault="00DE4D5C" w:rsidP="003F07B6">
      <w:pPr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</w:pPr>
      <w:r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Վ</w:t>
      </w:r>
      <w:r w:rsidR="00A54AAA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ճռաբեկ բողոքի </w:t>
      </w:r>
      <w:r w:rsidR="00596F79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հիմք</w:t>
      </w:r>
      <w:r w:rsidR="00CC6F95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եր</w:t>
      </w:r>
      <w:r w:rsidR="00596F79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ը</w:t>
      </w:r>
      <w:r w:rsidR="00A54AAA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,</w:t>
      </w:r>
      <w:r w:rsidR="00596F79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</w:t>
      </w:r>
      <w:r w:rsidR="00CC6F95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>փաստարկները</w:t>
      </w:r>
      <w:r w:rsidR="00A54AAA" w:rsidRPr="000F1EDD">
        <w:rPr>
          <w:rFonts w:ascii="GHEA Mariam" w:eastAsia="GHEA Mariam" w:hAnsi="GHEA Mariam" w:cs="GHEA Mariam"/>
          <w:b/>
          <w:bCs/>
          <w:sz w:val="24"/>
          <w:szCs w:val="24"/>
          <w:u w:val="single"/>
          <w:lang w:val="hy-AM"/>
        </w:rPr>
        <w:t xml:space="preserve"> և պահանջը.</w:t>
      </w:r>
    </w:p>
    <w:p w14:paraId="7EFED212" w14:textId="477743EE" w:rsidR="00A4533E" w:rsidRDefault="00DE4D5C" w:rsidP="00A4533E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sz w:val="24"/>
          <w:szCs w:val="24"/>
          <w:lang w:val="fr-FR"/>
        </w:rPr>
      </w:pPr>
      <w:r w:rsidRPr="00A65BC9">
        <w:rPr>
          <w:rFonts w:ascii="GHEA Mariam" w:eastAsia="GHEA Mariam" w:hAnsi="GHEA Mariam" w:cs="GHEA Mariam"/>
          <w:sz w:val="24"/>
          <w:szCs w:val="24"/>
          <w:lang w:val="hy-AM"/>
        </w:rPr>
        <w:t>Վ</w:t>
      </w:r>
      <w:r w:rsidR="00A54AAA" w:rsidRPr="00A65BC9">
        <w:rPr>
          <w:rFonts w:ascii="GHEA Mariam" w:eastAsia="GHEA Mariam" w:hAnsi="GHEA Mariam" w:cs="GHEA Mariam"/>
          <w:sz w:val="24"/>
          <w:szCs w:val="24"/>
          <w:lang w:val="hy-AM"/>
        </w:rPr>
        <w:t xml:space="preserve">ճռաբեկ բողոքը քննվում է հետևյալ </w:t>
      </w:r>
      <w:r w:rsidR="00596F79" w:rsidRPr="00A65BC9">
        <w:rPr>
          <w:rFonts w:ascii="GHEA Mariam" w:eastAsia="GHEA Mariam" w:hAnsi="GHEA Mariam" w:cs="GHEA Mariam"/>
          <w:sz w:val="24"/>
          <w:szCs w:val="24"/>
          <w:lang w:val="hy-AM"/>
        </w:rPr>
        <w:t>հիմքի</w:t>
      </w:r>
      <w:r w:rsidR="00A54AAA" w:rsidRPr="00A65BC9">
        <w:rPr>
          <w:rFonts w:ascii="GHEA Mariam" w:eastAsia="GHEA Mariam" w:hAnsi="GHEA Mariam" w:cs="GHEA Mariam"/>
          <w:sz w:val="24"/>
          <w:szCs w:val="24"/>
          <w:lang w:val="hy-AM"/>
        </w:rPr>
        <w:t xml:space="preserve"> սահմաններում՝ ներքոհիշյալ </w:t>
      </w:r>
      <w:r w:rsidR="0070776B" w:rsidRPr="00A65BC9">
        <w:rPr>
          <w:rFonts w:ascii="GHEA Mariam" w:eastAsia="GHEA Mariam" w:hAnsi="GHEA Mariam" w:cs="GHEA Mariam"/>
          <w:sz w:val="24"/>
          <w:szCs w:val="24"/>
          <w:lang w:val="hy-AM"/>
        </w:rPr>
        <w:t>փաստարկ</w:t>
      </w:r>
      <w:r w:rsidR="00A54AAA" w:rsidRPr="00A65BC9">
        <w:rPr>
          <w:rFonts w:ascii="GHEA Mariam" w:eastAsia="GHEA Mariam" w:hAnsi="GHEA Mariam" w:cs="GHEA Mariam"/>
          <w:sz w:val="24"/>
          <w:szCs w:val="24"/>
          <w:lang w:val="hy-AM"/>
        </w:rPr>
        <w:t>ներով.</w:t>
      </w:r>
      <w:r w:rsidR="00A4533E" w:rsidRPr="00A4533E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4533E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A4533E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A4533E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A4533E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A4533E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A4533E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A4533E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A4533E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A4533E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A4533E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A4533E">
        <w:rPr>
          <w:rFonts w:ascii="GHEA Mariam" w:eastAsia="GHEA Mariam" w:hAnsi="GHEA Mariam" w:cs="GHEA Mariam"/>
          <w:sz w:val="24"/>
          <w:szCs w:val="24"/>
          <w:lang w:val="hy-AM"/>
        </w:rPr>
        <w:tab/>
      </w:r>
      <w:r w:rsidR="00A4533E" w:rsidRPr="00A4533E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</w:t>
      </w:r>
      <w:r w:rsidR="002061ED" w:rsidRPr="00E0407A">
        <w:rPr>
          <w:rFonts w:ascii="GHEA Mariam" w:eastAsia="GHEA Mariam" w:hAnsi="GHEA Mariam" w:cs="GHEA Mariam"/>
          <w:sz w:val="24"/>
          <w:szCs w:val="24"/>
          <w:lang w:val="hy-AM"/>
        </w:rPr>
        <w:t>5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. </w:t>
      </w:r>
      <w:r w:rsidR="00A4533E" w:rsidRPr="00A4533E">
        <w:rPr>
          <w:rFonts w:ascii="GHEA Mariam" w:hAnsi="GHEA Mariam"/>
          <w:sz w:val="24"/>
          <w:szCs w:val="24"/>
          <w:lang w:val="hy-AM"/>
        </w:rPr>
        <w:t>Բողոքի</w:t>
      </w:r>
      <w:r w:rsidR="00A4533E" w:rsidRPr="007D174C">
        <w:rPr>
          <w:rFonts w:ascii="GHEA Mariam" w:hAnsi="GHEA Mariam"/>
          <w:sz w:val="24"/>
          <w:szCs w:val="24"/>
          <w:lang w:val="fr-FR"/>
        </w:rPr>
        <w:t xml:space="preserve"> </w:t>
      </w:r>
      <w:r w:rsidR="00A4533E" w:rsidRPr="00A4533E">
        <w:rPr>
          <w:rFonts w:ascii="GHEA Mariam" w:hAnsi="GHEA Mariam"/>
          <w:sz w:val="24"/>
          <w:szCs w:val="24"/>
          <w:lang w:val="hy-AM"/>
        </w:rPr>
        <w:t>հեղինակը</w:t>
      </w:r>
      <w:r w:rsidR="00A4533E" w:rsidRPr="007D174C">
        <w:rPr>
          <w:rFonts w:ascii="GHEA Mariam" w:hAnsi="GHEA Mariam"/>
          <w:sz w:val="24"/>
          <w:szCs w:val="24"/>
          <w:lang w:val="fr-FR"/>
        </w:rPr>
        <w:t xml:space="preserve"> </w:t>
      </w:r>
      <w:r w:rsidR="00A4533E" w:rsidRPr="00A4533E">
        <w:rPr>
          <w:rFonts w:ascii="GHEA Mariam" w:hAnsi="GHEA Mariam"/>
          <w:sz w:val="24"/>
          <w:szCs w:val="24"/>
          <w:lang w:val="hy-AM"/>
        </w:rPr>
        <w:t>փաստարկել</w:t>
      </w:r>
      <w:r w:rsidR="00A4533E" w:rsidRPr="007D174C">
        <w:rPr>
          <w:rFonts w:ascii="GHEA Mariam" w:hAnsi="GHEA Mariam"/>
          <w:sz w:val="24"/>
          <w:szCs w:val="24"/>
          <w:lang w:val="fr-FR"/>
        </w:rPr>
        <w:t xml:space="preserve"> </w:t>
      </w:r>
      <w:r w:rsidR="00A4533E" w:rsidRPr="00A4533E">
        <w:rPr>
          <w:rFonts w:ascii="GHEA Mariam" w:hAnsi="GHEA Mariam"/>
          <w:sz w:val="24"/>
          <w:szCs w:val="24"/>
          <w:lang w:val="hy-AM"/>
        </w:rPr>
        <w:t>է</w:t>
      </w:r>
      <w:r w:rsidR="00A4533E" w:rsidRPr="007D174C">
        <w:rPr>
          <w:rFonts w:ascii="GHEA Mariam" w:hAnsi="GHEA Mariam"/>
          <w:sz w:val="24"/>
          <w:szCs w:val="24"/>
          <w:lang w:val="fr-FR"/>
        </w:rPr>
        <w:t xml:space="preserve">, </w:t>
      </w:r>
      <w:r w:rsidR="00A4533E" w:rsidRPr="00A4533E">
        <w:rPr>
          <w:rFonts w:ascii="GHEA Mariam" w:hAnsi="GHEA Mariam"/>
          <w:sz w:val="24"/>
          <w:szCs w:val="24"/>
          <w:lang w:val="hy-AM"/>
        </w:rPr>
        <w:t>որ</w:t>
      </w:r>
      <w:r w:rsidR="00A4533E" w:rsidRPr="0098331F">
        <w:rPr>
          <w:rFonts w:ascii="GHEA Mariam" w:hAnsi="GHEA Mariam"/>
          <w:sz w:val="24"/>
          <w:szCs w:val="24"/>
          <w:lang w:val="fr-FR"/>
        </w:rPr>
        <w:t xml:space="preserve"> Առաջին ատյանի դատարանի </w:t>
      </w:r>
      <w:r w:rsidR="00E0407A">
        <w:rPr>
          <w:rFonts w:ascii="GHEA Mariam" w:hAnsi="GHEA Mariam"/>
          <w:sz w:val="24"/>
          <w:szCs w:val="24"/>
          <w:lang w:val="fr-FR"/>
        </w:rPr>
        <w:t>դատավճիռն անփոփոխ թողնելու</w:t>
      </w:r>
      <w:r w:rsidR="00A4533E" w:rsidRPr="0098331F">
        <w:rPr>
          <w:rFonts w:ascii="GHEA Mariam" w:hAnsi="GHEA Mariam"/>
          <w:sz w:val="24"/>
          <w:szCs w:val="24"/>
          <w:lang w:val="fr-FR"/>
        </w:rPr>
        <w:t xml:space="preserve"> վերաբերյալ Վերաքննիչ դատարանի որոշումն օրինական և հիմնավորված չէ, </w:t>
      </w:r>
      <w:r w:rsidR="006A3B69">
        <w:rPr>
          <w:rFonts w:ascii="GHEA Mariam" w:hAnsi="GHEA Mariam"/>
          <w:sz w:val="24"/>
          <w:szCs w:val="24"/>
          <w:lang w:val="fr-FR"/>
        </w:rPr>
        <w:t>ստորադաս</w:t>
      </w:r>
      <w:r w:rsidR="00A4533E" w:rsidRPr="00D310FF">
        <w:rPr>
          <w:rFonts w:ascii="GHEA Mariam" w:hAnsi="GHEA Mariam"/>
          <w:sz w:val="24"/>
          <w:szCs w:val="24"/>
          <w:lang w:val="fr-FR"/>
        </w:rPr>
        <w:t xml:space="preserve"> դատարան</w:t>
      </w:r>
      <w:r w:rsidR="006A3B69">
        <w:rPr>
          <w:rFonts w:ascii="GHEA Mariam" w:hAnsi="GHEA Mariam"/>
          <w:sz w:val="24"/>
          <w:szCs w:val="24"/>
          <w:lang w:val="fr-FR"/>
        </w:rPr>
        <w:t>ներ</w:t>
      </w:r>
      <w:r w:rsidR="00A4533E" w:rsidRPr="00D310FF">
        <w:rPr>
          <w:rFonts w:ascii="GHEA Mariam" w:hAnsi="GHEA Mariam"/>
          <w:sz w:val="24"/>
          <w:szCs w:val="24"/>
          <w:lang w:val="fr-FR"/>
        </w:rPr>
        <w:t>ը</w:t>
      </w:r>
      <w:r w:rsidR="00A4533E">
        <w:rPr>
          <w:rFonts w:ascii="GHEA Mariam" w:hAnsi="GHEA Mariam"/>
          <w:sz w:val="24"/>
          <w:szCs w:val="24"/>
          <w:lang w:val="fr-FR"/>
        </w:rPr>
        <w:t xml:space="preserve"> </w:t>
      </w:r>
      <w:r w:rsidR="00A4533E" w:rsidRPr="0098331F">
        <w:rPr>
          <w:rFonts w:ascii="GHEA Mariam" w:hAnsi="GHEA Mariam"/>
          <w:sz w:val="24"/>
          <w:szCs w:val="24"/>
          <w:lang w:val="fr-FR"/>
        </w:rPr>
        <w:t xml:space="preserve">թույլ </w:t>
      </w:r>
      <w:r w:rsidR="006A3B69">
        <w:rPr>
          <w:rFonts w:ascii="GHEA Mariam" w:hAnsi="GHEA Mariam"/>
          <w:sz w:val="24"/>
          <w:szCs w:val="24"/>
          <w:lang w:val="fr-FR"/>
        </w:rPr>
        <w:t>են</w:t>
      </w:r>
      <w:r w:rsidR="00A4533E" w:rsidRPr="0098331F">
        <w:rPr>
          <w:rFonts w:ascii="GHEA Mariam" w:hAnsi="GHEA Mariam"/>
          <w:sz w:val="24"/>
          <w:szCs w:val="24"/>
          <w:lang w:val="fr-FR"/>
        </w:rPr>
        <w:t xml:space="preserve"> տվել դատական սխալ՝ նյութական և դատավարական իրավունքի այնպիսի խախտումներ, որոնք ազդել են գործի ելքի վրա</w:t>
      </w:r>
      <w:r w:rsidR="00A4533E">
        <w:rPr>
          <w:rFonts w:ascii="GHEA Mariam" w:hAnsi="GHEA Mariam"/>
          <w:sz w:val="24"/>
          <w:szCs w:val="24"/>
          <w:lang w:val="fr-FR"/>
        </w:rPr>
        <w:t>:</w:t>
      </w:r>
    </w:p>
    <w:p w14:paraId="10CDF52D" w14:textId="7DDEE68B" w:rsidR="00A4533E" w:rsidRDefault="0049735A" w:rsidP="00A4533E">
      <w:pPr>
        <w:spacing w:line="360" w:lineRule="auto"/>
        <w:ind w:hanging="2"/>
        <w:jc w:val="both"/>
        <w:rPr>
          <w:rFonts w:ascii="GHEA Mariam" w:hAnsi="GHEA Mariam"/>
          <w:color w:val="0D0D0D"/>
          <w:sz w:val="24"/>
          <w:szCs w:val="24"/>
          <w:u w:color="0D0D0D"/>
          <w:lang w:val="fr-FR"/>
        </w:rPr>
      </w:pPr>
      <w:r>
        <w:rPr>
          <w:rFonts w:ascii="GHEA Mariam" w:hAnsi="GHEA Mariam"/>
          <w:sz w:val="24"/>
          <w:szCs w:val="24"/>
          <w:lang w:val="fr-FR"/>
        </w:rPr>
        <w:tab/>
        <w:t xml:space="preserve">         </w:t>
      </w:r>
      <w:r w:rsidR="00A4533E" w:rsidRPr="00D9245E">
        <w:rPr>
          <w:rFonts w:ascii="GHEA Mariam" w:hAnsi="GHEA Mariam"/>
          <w:sz w:val="24"/>
          <w:szCs w:val="24"/>
          <w:lang w:val="fr-FR"/>
        </w:rPr>
        <w:t xml:space="preserve">Բողոքաբերը նշել է, որ </w:t>
      </w:r>
      <w:r>
        <w:rPr>
          <w:rFonts w:ascii="GHEA Mariam" w:hAnsi="GHEA Mariam"/>
          <w:sz w:val="24"/>
          <w:szCs w:val="24"/>
          <w:lang w:val="fr-FR"/>
        </w:rPr>
        <w:t xml:space="preserve">ստորադաս 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դատարան</w:t>
      </w:r>
      <w:r>
        <w:rPr>
          <w:rFonts w:ascii="GHEA Mariam" w:hAnsi="GHEA Mariam"/>
          <w:color w:val="0D0D0D"/>
          <w:sz w:val="24"/>
          <w:szCs w:val="24"/>
          <w:u w:color="0D0D0D"/>
          <w:lang w:val="en-US"/>
        </w:rPr>
        <w:t>ներ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ը</w:t>
      </w:r>
      <w:r w:rsidR="00A4533E" w:rsidRPr="00662E39">
        <w:rPr>
          <w:rFonts w:ascii="GHEA Mariam" w:hAnsi="GHEA Mariam"/>
          <w:color w:val="0D0D0D"/>
          <w:sz w:val="24"/>
          <w:szCs w:val="24"/>
          <w:u w:color="0D0D0D"/>
          <w:lang w:val="fr-FR"/>
        </w:rPr>
        <w:t>,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r w:rsidRPr="0049735A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Արտյոմ Հակոբքեխվյանի</w:t>
      </w:r>
      <w:r w:rsidR="00A4533E" w:rsidRPr="0049735A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նկատմամբ ազատազրկման ձևով նշանակված պատիժը պայմանականորեն չկիրառելիս</w:t>
      </w:r>
      <w:r w:rsidR="00A4533E">
        <w:rPr>
          <w:rFonts w:ascii="GHEA Mariam" w:hAnsi="GHEA Mariam"/>
          <w:color w:val="0D0D0D"/>
          <w:sz w:val="24"/>
          <w:szCs w:val="24"/>
          <w:u w:color="0D0D0D"/>
          <w:lang w:val="fr-FR"/>
        </w:rPr>
        <w:t>,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պատշաճ </w:t>
      </w:r>
      <w:r w:rsidR="009C71DB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չեն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գնահատել վերջինիս արարքի բնույթը և դրա </w:t>
      </w:r>
      <w:r w:rsidR="00A4533E">
        <w:rPr>
          <w:rFonts w:ascii="GHEA Mariam" w:hAnsi="GHEA Mariam"/>
          <w:color w:val="0D0D0D"/>
          <w:sz w:val="24"/>
          <w:szCs w:val="24"/>
          <w:u w:color="0D0D0D"/>
          <w:lang w:val="fr-FR"/>
        </w:rPr>
        <w:t>հանրային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 վտանգավորության աստիճանը</w:t>
      </w:r>
      <w:r w:rsidR="00A4533E">
        <w:rPr>
          <w:rFonts w:ascii="GHEA Mariam" w:hAnsi="GHEA Mariam"/>
          <w:color w:val="0D0D0D"/>
          <w:sz w:val="24"/>
          <w:szCs w:val="24"/>
          <w:u w:color="0D0D0D"/>
          <w:lang w:val="fr-FR"/>
        </w:rPr>
        <w:t>:</w:t>
      </w:r>
    </w:p>
    <w:p w14:paraId="484383E8" w14:textId="6C314DF2" w:rsidR="00A4533E" w:rsidRDefault="009C71DB" w:rsidP="00A4533E">
      <w:pPr>
        <w:spacing w:line="360" w:lineRule="auto"/>
        <w:ind w:hanging="2"/>
        <w:jc w:val="both"/>
        <w:rPr>
          <w:rFonts w:ascii="GHEA Mariam" w:hAnsi="GHEA Mariam"/>
          <w:color w:val="0D0D0D"/>
          <w:sz w:val="24"/>
          <w:szCs w:val="24"/>
          <w:u w:color="0D0D0D"/>
          <w:lang w:val="af-ZA"/>
        </w:rPr>
      </w:pPr>
      <w:r>
        <w:rPr>
          <w:rFonts w:ascii="GHEA Mariam" w:hAnsi="GHEA Mariam"/>
          <w:color w:val="0D0D0D"/>
          <w:sz w:val="24"/>
          <w:szCs w:val="24"/>
          <w:u w:color="0D0D0D"/>
          <w:lang w:val="fr-FR"/>
        </w:rPr>
        <w:lastRenderedPageBreak/>
        <w:tab/>
        <w:t xml:space="preserve">         </w:t>
      </w:r>
      <w:r w:rsidR="00A4533E">
        <w:rPr>
          <w:rFonts w:ascii="GHEA Mariam" w:hAnsi="GHEA Mariam"/>
          <w:color w:val="0D0D0D"/>
          <w:sz w:val="24"/>
          <w:szCs w:val="24"/>
          <w:u w:color="0D0D0D"/>
          <w:lang w:val="fr-FR"/>
        </w:rPr>
        <w:t xml:space="preserve">Բողոք բերած անձն ընդգծել է, որ 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ՀՀ քրեական օրենսգրքի 70-րդ հոդվածով նախատեսված քրեաիրավական նորմը կիրառելիս դատարանի համոզվածությունը, վստահությունն այն մասին, որ ամբաստանյալի ուղղվելը հնարավոր է առանց իրական պատիժ կրելու, պետք է հիմնվի օբյեկտիվ գոյություն ունեցող այնպիսի տվյալների համակողմանի վերլուծության վրա, որոնք բնութագրում են արարքը, հանցավորի անձը և վկայում պատիժը պայմանականորեն չկիրառելու հիմքերի առկայության մասին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, 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ինչը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տվյալ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դեպքում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ստորադաս 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դատարան</w:t>
      </w:r>
      <w:r w:rsidR="004D2931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ներ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ի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կողմից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չի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ապահովվել</w:t>
      </w:r>
      <w:r w:rsidR="00A4533E" w:rsidRPr="00182E7E">
        <w:rPr>
          <w:rFonts w:ascii="GHEA Mariam" w:hAnsi="GHEA Mariam"/>
          <w:color w:val="0D0D0D"/>
          <w:sz w:val="24"/>
          <w:szCs w:val="24"/>
          <w:u w:color="0D0D0D"/>
          <w:lang w:val="af-ZA"/>
        </w:rPr>
        <w:t>:</w:t>
      </w:r>
      <w:r w:rsidR="00A4533E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Ուստի, բողոքաբերի</w:t>
      </w:r>
      <w:r w:rsidR="000649BC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համոզմամբ</w:t>
      </w:r>
      <w:r w:rsidR="00A4533E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` </w:t>
      </w:r>
      <w:r w:rsidR="00650DCF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Առաջին ատյանի դատարանը, </w:t>
      </w:r>
      <w:r w:rsidR="00A4533E" w:rsidRPr="00DB4EC8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նշանակված պատիժը պայմանականորեն չկիրառելով, </w:t>
      </w:r>
      <w:r w:rsidR="00650DCF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իսկ </w:t>
      </w:r>
      <w:r w:rsidR="00650DCF" w:rsidRPr="00650DCF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Վերաքննիչ դատարանը</w:t>
      </w:r>
      <w:r w:rsidR="00650DCF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՝ դատավճիռն անփոփոխ թողնելով</w:t>
      </w:r>
      <w:r w:rsidR="002B607D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, </w:t>
      </w:r>
      <w:r w:rsidR="00A4533E" w:rsidRPr="00DB4EC8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թույլ </w:t>
      </w:r>
      <w:r w:rsidR="002B607D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են</w:t>
      </w:r>
      <w:r w:rsidR="00A4533E" w:rsidRPr="00DB4EC8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տվել դատական </w:t>
      </w:r>
      <w:r w:rsidR="00A4533E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սխալ</w:t>
      </w:r>
      <w:r w:rsidR="00A4533E" w:rsidRPr="00DB4EC8">
        <w:rPr>
          <w:rFonts w:ascii="GHEA Mariam" w:hAnsi="GHEA Mariam"/>
          <w:color w:val="0D0D0D"/>
          <w:sz w:val="24"/>
          <w:szCs w:val="24"/>
          <w:u w:color="0D0D0D"/>
          <w:lang w:val="af-ZA"/>
        </w:rPr>
        <w:t>, որն ազդել</w:t>
      </w:r>
      <w:r w:rsidR="00A4533E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է</w:t>
      </w:r>
      <w:r w:rsidR="00A4533E" w:rsidRPr="00DB4EC8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A4533E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գործի ելքի</w:t>
      </w:r>
      <w:r w:rsidR="00A4533E" w:rsidRPr="00DB4EC8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վրա, ինչն էլ հիմք է դատական ակտը պատժի մասով բեկանելու և փոփոխելու համար։</w:t>
      </w:r>
    </w:p>
    <w:p w14:paraId="60085EFE" w14:textId="6F34521D" w:rsidR="0062490A" w:rsidRDefault="004D2931" w:rsidP="00A4533E">
      <w:pPr>
        <w:spacing w:line="360" w:lineRule="auto"/>
        <w:ind w:hanging="2"/>
        <w:jc w:val="both"/>
        <w:rPr>
          <w:rFonts w:ascii="GHEA Mariam" w:hAnsi="GHEA Mariam"/>
          <w:color w:val="0D0D0D"/>
          <w:sz w:val="24"/>
          <w:szCs w:val="24"/>
          <w:u w:color="0D0D0D"/>
          <w:lang w:val="af-ZA"/>
        </w:rPr>
      </w:pPr>
      <w:r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       Բողոք բերած անձը նշել է, որ </w:t>
      </w:r>
      <w:r w:rsidR="00EA6A95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ստորադաս դատարանները </w:t>
      </w:r>
      <w:r w:rsidR="00EA6A95" w:rsidRPr="00EA6A95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հաշվի </w:t>
      </w:r>
      <w:r w:rsidR="004436B8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չեն առել</w:t>
      </w:r>
      <w:r w:rsidR="00EA6A95" w:rsidRPr="00EA6A95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պաշտպանվող հասարակական հարաբերության սոցիալական նշանակությունը</w:t>
      </w:r>
      <w:r w:rsidR="004436B8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, </w:t>
      </w:r>
      <w:r w:rsidR="008B65E9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ինչպես նաև այն, որ </w:t>
      </w:r>
      <w:r w:rsidR="00E7059C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Ա.</w:t>
      </w:r>
      <w:r w:rsidR="008B65E9" w:rsidRPr="008B65E9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Հակոբքեխվ</w:t>
      </w:r>
      <w:r w:rsidR="0049543C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յ</w:t>
      </w:r>
      <w:r w:rsidR="008B65E9" w:rsidRPr="008B65E9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անին պատժի կրումից պայմանականորեն ազատելը չի կարող ապահովել պատժի նպատակների իրականացումը</w:t>
      </w:r>
      <w:r w:rsidR="0062490A">
        <w:rPr>
          <w:rFonts w:ascii="GHEA Mariam" w:hAnsi="GHEA Mariam"/>
          <w:color w:val="0D0D0D"/>
          <w:sz w:val="24"/>
          <w:szCs w:val="24"/>
          <w:u w:color="0D0D0D"/>
          <w:lang w:val="af-ZA"/>
        </w:rPr>
        <w:t>:</w:t>
      </w:r>
    </w:p>
    <w:p w14:paraId="32CFBA2D" w14:textId="68E3E9E3" w:rsidR="004D2931" w:rsidRDefault="0062490A" w:rsidP="00A4533E">
      <w:pPr>
        <w:spacing w:line="360" w:lineRule="auto"/>
        <w:ind w:hanging="2"/>
        <w:jc w:val="both"/>
        <w:rPr>
          <w:rFonts w:ascii="GHEA Mariam" w:hAnsi="GHEA Mariam"/>
          <w:color w:val="0D0D0D"/>
          <w:sz w:val="24"/>
          <w:szCs w:val="24"/>
          <w:u w:color="0D0D0D"/>
          <w:lang w:val="af-ZA"/>
        </w:rPr>
      </w:pPr>
      <w:r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      Բողոքի հեղինակը նաև փաստարկել է, որ </w:t>
      </w:r>
      <w:r w:rsidR="007959EA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ստորադաս </w:t>
      </w:r>
      <w:r w:rsidR="007959EA" w:rsidRPr="007959EA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դատարան</w:t>
      </w:r>
      <w:r w:rsidR="007959EA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ներ</w:t>
      </w:r>
      <w:r w:rsidR="007959EA" w:rsidRPr="007959EA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ի կողմից </w:t>
      </w:r>
      <w:r w:rsidR="00E7059C">
        <w:rPr>
          <w:rFonts w:ascii="GHEA Mariam" w:hAnsi="GHEA Mariam"/>
          <w:color w:val="0D0D0D"/>
          <w:sz w:val="24"/>
          <w:szCs w:val="24"/>
          <w:u w:color="0D0D0D"/>
          <w:lang w:val="af-ZA"/>
        </w:rPr>
        <w:t>Ա.</w:t>
      </w:r>
      <w:r w:rsidR="007959EA" w:rsidRPr="007959EA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Հակոբքեխվյանի պատասխանատվությունը և պատիժը մեղմացնող ճանաչված հանգամանքները ողջամտորեն չեն նվազեցնում վերջինիս կամ նրա կատարած արարքի հանրային վտանգավորությունը, ուստի դրանք չէին կարող դրվել </w:t>
      </w:r>
      <w:r w:rsidR="006A403F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ՀՀ </w:t>
      </w:r>
      <w:r w:rsidR="007959EA" w:rsidRPr="007959EA">
        <w:rPr>
          <w:rFonts w:ascii="GHEA Mariam" w:hAnsi="GHEA Mariam"/>
          <w:color w:val="0D0D0D"/>
          <w:sz w:val="24"/>
          <w:szCs w:val="24"/>
          <w:u w:color="0D0D0D"/>
          <w:lang w:val="af-ZA"/>
        </w:rPr>
        <w:t>քրեական օրենսգրքի 70-րդ հոդվածի կիրառման նախադրյալների հիմքում։</w:t>
      </w:r>
      <w:r w:rsidR="00EA6A95" w:rsidRPr="00EA6A95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</w:p>
    <w:p w14:paraId="624818B4" w14:textId="1BE0FE06" w:rsidR="00EF19F6" w:rsidRDefault="00D47DB3" w:rsidP="00A4533E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color w:val="0D0D0D"/>
          <w:sz w:val="24"/>
          <w:szCs w:val="24"/>
          <w:u w:color="0D0D0D"/>
          <w:lang w:val="af-ZA"/>
        </w:rPr>
      </w:pP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6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. Հիմք ընդունելով վերոշարադրյալը` բողոքաբերը խնդրել է </w:t>
      </w:r>
      <w:r w:rsidR="00A4533E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Վ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երաքննիչ դատարանի</w:t>
      </w:r>
      <w:r w:rsidR="00A4533E" w:rsidRPr="004C4722">
        <w:rPr>
          <w:rFonts w:ascii="GHEA Mariam" w:hAnsi="GHEA Mariam"/>
          <w:color w:val="0D0D0D"/>
          <w:sz w:val="24"/>
          <w:szCs w:val="24"/>
          <w:u w:color="0D0D0D"/>
          <w:lang w:val="hy-AM"/>
        </w:rPr>
        <w:t>`</w:t>
      </w:r>
      <w:r w:rsidR="00A4533E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>2023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թվականի հունիսի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15</w:t>
      </w:r>
      <w:r w:rsidR="00A4533E" w:rsidRPr="007D174C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-ի </w:t>
      </w:r>
      <w:r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որոշումը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hy-AM"/>
        </w:rPr>
        <w:t>մասնակի` պատիժը պայմանականորեն չկիրառելու մասով</w:t>
      </w:r>
      <w:r w:rsidR="00EF19F6">
        <w:rPr>
          <w:rFonts w:ascii="GHEA Mariam" w:hAnsi="GHEA Mariam"/>
          <w:color w:val="0D0D0D"/>
          <w:sz w:val="24"/>
          <w:szCs w:val="24"/>
          <w:u w:color="0D0D0D"/>
          <w:lang w:val="hy-AM"/>
        </w:rPr>
        <w:t xml:space="preserve"> բեկանել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և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կայացնել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դրան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փոխարինող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դատական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ակտ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`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անթույլատրելի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ճանաչել</w:t>
      </w:r>
      <w:r w:rsidR="00156DD4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ով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Արտյոմ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Հակոբքեխվյանի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նկատմամբ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նշանակված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պատիժը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պայմանականորեն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af-ZA"/>
        </w:rPr>
        <w:t xml:space="preserve"> </w:t>
      </w:r>
      <w:r w:rsidR="00EF19F6" w:rsidRPr="00EF19F6">
        <w:rPr>
          <w:rFonts w:ascii="GHEA Mariam" w:hAnsi="GHEA Mariam"/>
          <w:color w:val="0D0D0D"/>
          <w:sz w:val="24"/>
          <w:szCs w:val="24"/>
          <w:u w:color="0D0D0D"/>
          <w:lang w:val="en-US"/>
        </w:rPr>
        <w:t>չկիրառելը</w:t>
      </w:r>
      <w:r w:rsidR="00156DD4" w:rsidRPr="00156DD4">
        <w:rPr>
          <w:rFonts w:ascii="GHEA Mariam" w:hAnsi="GHEA Mariam"/>
          <w:color w:val="0D0D0D"/>
          <w:sz w:val="24"/>
          <w:szCs w:val="24"/>
          <w:u w:color="0D0D0D"/>
          <w:lang w:val="af-ZA"/>
        </w:rPr>
        <w:t>:</w:t>
      </w:r>
    </w:p>
    <w:p w14:paraId="404F8513" w14:textId="77777777" w:rsidR="00295464" w:rsidRPr="00156DD4" w:rsidRDefault="00295464" w:rsidP="00A4533E">
      <w:pPr>
        <w:spacing w:line="360" w:lineRule="auto"/>
        <w:ind w:leftChars="0" w:left="-2" w:firstLineChars="0" w:firstLine="567"/>
        <w:contextualSpacing/>
        <w:jc w:val="both"/>
        <w:rPr>
          <w:rFonts w:ascii="GHEA Mariam" w:hAnsi="GHEA Mariam"/>
          <w:color w:val="0D0D0D"/>
          <w:sz w:val="24"/>
          <w:szCs w:val="24"/>
          <w:u w:color="0D0D0D"/>
          <w:lang w:val="af-ZA"/>
        </w:rPr>
      </w:pPr>
    </w:p>
    <w:p w14:paraId="429EBAC1" w14:textId="77777777" w:rsidR="00077A3B" w:rsidRPr="000F1EDD" w:rsidRDefault="00CC7CCA" w:rsidP="003F07B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u w:val="single"/>
          <w:lang w:val="hy-AM"/>
        </w:rPr>
      </w:pPr>
      <w:r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Վ</w:t>
      </w:r>
      <w:r w:rsidR="00D3555F" w:rsidRPr="000F1EDD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ճռաբեկ բողոքի քննության համար էական նշանակություն ունեցող փաստական հանգամանքները.</w:t>
      </w:r>
    </w:p>
    <w:p w14:paraId="62E2C66C" w14:textId="5655B094" w:rsidR="00C77B29" w:rsidRDefault="004E5868" w:rsidP="00BD2E8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Cambria Math"/>
          <w:i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7</w:t>
      </w:r>
      <w:r w:rsidR="000124F9" w:rsidRPr="000F1ED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C21ED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A4219" w:rsidRPr="000A4219">
        <w:rPr>
          <w:rFonts w:ascii="GHEA Mariam" w:eastAsia="GHEA Mariam" w:hAnsi="GHEA Mariam" w:cs="GHEA Mariam"/>
          <w:sz w:val="24"/>
          <w:szCs w:val="24"/>
          <w:lang w:val="hy-AM"/>
        </w:rPr>
        <w:t>Արտյոմ Հակոբքեխվյանի</w:t>
      </w:r>
      <w:r w:rsidR="00D471B2" w:rsidRPr="00D471B2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36778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D50E3" w:rsidRPr="00CD50E3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</w:t>
      </w:r>
      <w:r w:rsidR="004B434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CD50E3" w:rsidRPr="00CD50E3">
        <w:rPr>
          <w:rFonts w:ascii="GHEA Mariam" w:eastAsia="GHEA Mariam" w:hAnsi="GHEA Mariam" w:cs="GHEA Mariam"/>
          <w:sz w:val="24"/>
          <w:szCs w:val="24"/>
          <w:lang w:val="hy-AM"/>
        </w:rPr>
        <w:t>1</w:t>
      </w:r>
      <w:r w:rsidR="004B4347" w:rsidRPr="004B4347">
        <w:rPr>
          <w:rFonts w:ascii="GHEA Mariam" w:eastAsia="GHEA Mariam" w:hAnsi="GHEA Mariam" w:cs="GHEA Mariam"/>
          <w:sz w:val="24"/>
          <w:szCs w:val="24"/>
          <w:lang w:val="hy-AM"/>
        </w:rPr>
        <w:t>12</w:t>
      </w:r>
      <w:r w:rsidR="00CD50E3" w:rsidRPr="00CD50E3">
        <w:rPr>
          <w:rFonts w:ascii="GHEA Mariam" w:eastAsia="GHEA Mariam" w:hAnsi="GHEA Mariam" w:cs="GHEA Mariam"/>
          <w:sz w:val="24"/>
          <w:szCs w:val="24"/>
          <w:lang w:val="hy-AM"/>
        </w:rPr>
        <w:t xml:space="preserve">-րդ հոդվածի </w:t>
      </w:r>
      <w:r w:rsidR="004B4347" w:rsidRPr="004B4347">
        <w:rPr>
          <w:rFonts w:ascii="GHEA Mariam" w:eastAsia="GHEA Mariam" w:hAnsi="GHEA Mariam" w:cs="GHEA Mariam"/>
          <w:sz w:val="24"/>
          <w:szCs w:val="24"/>
          <w:lang w:val="hy-AM"/>
        </w:rPr>
        <w:t>1-ին</w:t>
      </w:r>
      <w:r w:rsidR="00CD50E3" w:rsidRPr="00CD50E3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4B4347">
        <w:rPr>
          <w:rFonts w:ascii="GHEA Mariam" w:eastAsia="GHEA Mariam" w:hAnsi="GHEA Mariam" w:cs="GHEA Mariam"/>
          <w:sz w:val="24"/>
          <w:szCs w:val="24"/>
          <w:lang w:val="hy-AM"/>
        </w:rPr>
        <w:t>մասով</w:t>
      </w:r>
      <w:r w:rsidR="00CD50E3" w:rsidRPr="00CD50E3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6778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մեղադրանք է առաջադրվել </w:t>
      </w:r>
      <w:r w:rsidR="00DD2380" w:rsidRPr="000F1EDD">
        <w:rPr>
          <w:rFonts w:ascii="GHEA Mariam" w:eastAsia="GHEA Mariam" w:hAnsi="GHEA Mariam" w:cs="GHEA Mariam"/>
          <w:sz w:val="24"/>
          <w:szCs w:val="24"/>
          <w:lang w:val="hy-AM"/>
        </w:rPr>
        <w:t>այն</w:t>
      </w:r>
      <w:r w:rsidR="0036778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արարքի համար</w:t>
      </w:r>
      <w:r w:rsidR="00DD2380" w:rsidRPr="000F1EDD">
        <w:rPr>
          <w:rFonts w:ascii="GHEA Mariam" w:eastAsia="MS Mincho" w:hAnsi="GHEA Mariam" w:cs="Cambria Math"/>
          <w:sz w:val="24"/>
          <w:szCs w:val="24"/>
          <w:lang w:val="hy-AM"/>
        </w:rPr>
        <w:t>,</w:t>
      </w:r>
      <w:r w:rsidR="00DD2380" w:rsidRPr="000F1EDD"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 w:rsidR="00DD2380" w:rsidRPr="000F1EDD">
        <w:rPr>
          <w:rFonts w:ascii="GHEA Mariam" w:eastAsia="MS Mincho" w:hAnsi="GHEA Mariam" w:cs="Cambria Math"/>
          <w:sz w:val="24"/>
          <w:szCs w:val="24"/>
          <w:lang w:val="hy-AM"/>
        </w:rPr>
        <w:t>որ</w:t>
      </w:r>
      <w:r w:rsidR="000156C7" w:rsidRPr="000156C7">
        <w:rPr>
          <w:rFonts w:ascii="GHEA Mariam" w:eastAsia="MS Mincho" w:hAnsi="GHEA Mariam" w:cs="Cambria Math"/>
          <w:sz w:val="24"/>
          <w:szCs w:val="24"/>
          <w:lang w:val="hy-AM"/>
        </w:rPr>
        <w:t xml:space="preserve"> </w:t>
      </w:r>
      <w:r w:rsidR="00444ABB" w:rsidRPr="00444ABB">
        <w:rPr>
          <w:rFonts w:ascii="GHEA Mariam" w:eastAsia="MS Mincho" w:hAnsi="GHEA Mariam" w:cs="Cambria Math"/>
          <w:i/>
          <w:sz w:val="24"/>
          <w:szCs w:val="24"/>
          <w:lang w:val="hy-AM"/>
        </w:rPr>
        <w:t>«</w:t>
      </w:r>
      <w:r w:rsidR="00607444" w:rsidRPr="00607444">
        <w:rPr>
          <w:rFonts w:ascii="GHEA Mariam" w:eastAsia="MS Mincho" w:hAnsi="GHEA Mariam" w:cs="Cambria Math"/>
          <w:i/>
          <w:sz w:val="24"/>
          <w:szCs w:val="24"/>
          <w:lang w:val="hy-AM"/>
        </w:rPr>
        <w:t>նա</w:t>
      </w:r>
      <w:r w:rsidR="00AC10FA" w:rsidRPr="00AC10FA">
        <w:rPr>
          <w:rFonts w:ascii="GHEA Mariam" w:eastAsia="MS Mincho" w:hAnsi="GHEA Mariam" w:cs="Cambria Math"/>
          <w:i/>
          <w:sz w:val="24"/>
          <w:szCs w:val="24"/>
          <w:lang w:val="hy-AM"/>
        </w:rPr>
        <w:t>,</w:t>
      </w:r>
      <w:r w:rsidR="00607444" w:rsidRPr="00607444">
        <w:rPr>
          <w:rFonts w:ascii="GHEA Mariam" w:eastAsia="MS Mincho" w:hAnsi="GHEA Mariam" w:cs="Cambria Math"/>
          <w:i/>
          <w:sz w:val="24"/>
          <w:szCs w:val="24"/>
          <w:lang w:val="hy-AM"/>
        </w:rPr>
        <w:t xml:space="preserve"> 2022 թվականի </w:t>
      </w:r>
      <w:r w:rsidR="00607444" w:rsidRPr="00607444">
        <w:rPr>
          <w:rFonts w:ascii="GHEA Mariam" w:eastAsia="MS Mincho" w:hAnsi="GHEA Mariam" w:cs="Cambria Math"/>
          <w:i/>
          <w:sz w:val="24"/>
          <w:szCs w:val="24"/>
          <w:lang w:val="hy-AM"/>
        </w:rPr>
        <w:lastRenderedPageBreak/>
        <w:t>հունիսի 5-ին՝ ժամը 14:00-ի սահմաններում, Երևան քաղաքի Խաղաղ Դոն փողոցի 27-րդ շենքի հետնամասում՝ հիշյալ շենքի 7-րդ մուտքի հարակից տարածքում, անձնական հարցերի շուրջ վիճաբանել է իր ծանոթ Նարեկ Ավագյանի հետ, որի ընթացքում վերջինիս առողջությանը ծանր մարմնական վնասվածք պատճառելու դիտավորությամբ կտրող-ծակող առարկայով մեկ անգամ հարվածել է նրա կրծքավանդակին՝ առողջությանը դիտավորությամբ պատճառելով կյանքին վտանգ սպառնացող ծանր վնաս, որն արտահայտվել է թափանցող վերքի ձևով՝ ուղեկցված վերքային արյունահոսությամբ, ձախակողմյան պնևմոհեմոթորաքսով և սուր շնչական անբավարարությամբ</w:t>
      </w:r>
      <w:r w:rsidR="00805934" w:rsidRPr="000F1EDD">
        <w:rPr>
          <w:rFonts w:ascii="GHEA Mariam" w:eastAsia="GHEA Mariam" w:hAnsi="GHEA Mariam" w:cs="Cambria Math"/>
          <w:i/>
          <w:sz w:val="24"/>
          <w:szCs w:val="24"/>
          <w:lang w:val="hy-AM"/>
        </w:rPr>
        <w:t>»</w:t>
      </w:r>
      <w:r w:rsidR="00805934" w:rsidRPr="000F1EDD">
        <w:rPr>
          <w:rStyle w:val="ac"/>
          <w:rFonts w:ascii="GHEA Mariam" w:eastAsia="GHEA Mariam" w:hAnsi="GHEA Mariam" w:cs="Cambria Math"/>
          <w:i/>
          <w:sz w:val="24"/>
          <w:szCs w:val="24"/>
          <w:lang w:val="hy-AM"/>
        </w:rPr>
        <w:footnoteReference w:id="1"/>
      </w:r>
      <w:r w:rsidR="004D2F9B" w:rsidRPr="000F1EDD">
        <w:rPr>
          <w:rFonts w:ascii="GHEA Mariam" w:eastAsia="GHEA Mariam" w:hAnsi="GHEA Mariam" w:cs="Cambria Math"/>
          <w:i/>
          <w:sz w:val="24"/>
          <w:szCs w:val="24"/>
          <w:lang w:val="hy-AM"/>
        </w:rPr>
        <w:t>։</w:t>
      </w:r>
    </w:p>
    <w:p w14:paraId="513D396B" w14:textId="77777777" w:rsidR="00532B8D" w:rsidRPr="00532B8D" w:rsidRDefault="0031669E" w:rsidP="00532B8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1669E">
        <w:rPr>
          <w:rFonts w:ascii="GHEA Mariam" w:eastAsia="MS Mincho" w:hAnsi="GHEA Mariam" w:cs="Cambria Math"/>
          <w:sz w:val="24"/>
          <w:szCs w:val="24"/>
          <w:lang w:val="hy-AM"/>
        </w:rPr>
        <w:t>8</w:t>
      </w:r>
      <w:r w:rsidR="00CA7F83" w:rsidRPr="0031669E">
        <w:rPr>
          <w:rFonts w:ascii="GHEA Mariam" w:eastAsia="MS Mincho" w:hAnsi="GHEA Mariam" w:cs="Cambria Math"/>
          <w:sz w:val="24"/>
          <w:szCs w:val="24"/>
          <w:lang w:val="hy-AM"/>
        </w:rPr>
        <w:t xml:space="preserve">. </w:t>
      </w:r>
      <w:r w:rsidR="002D27FC" w:rsidRPr="0031669E">
        <w:rPr>
          <w:rFonts w:ascii="GHEA Mariam" w:eastAsia="GHEA Mariam" w:hAnsi="GHEA Mariam" w:cs="GHEA Mariam"/>
          <w:sz w:val="24"/>
          <w:szCs w:val="24"/>
          <w:lang w:val="hy-AM"/>
        </w:rPr>
        <w:t>Առաջին ատյանի դատարա</w:t>
      </w:r>
      <w:r w:rsidR="00196226" w:rsidRPr="0031669E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8B37DA">
        <w:rPr>
          <w:rFonts w:ascii="GHEA Mariam" w:eastAsia="GHEA Mariam" w:hAnsi="GHEA Mariam" w:cs="GHEA Mariam"/>
          <w:sz w:val="24"/>
          <w:szCs w:val="24"/>
          <w:lang w:val="hy-AM"/>
        </w:rPr>
        <w:t>ի</w:t>
      </w:r>
      <w:r w:rsidR="008B37DA" w:rsidRPr="008B37DA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86F9C" w:rsidRPr="0031669E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դատական </w:t>
      </w:r>
      <w:r w:rsidR="008B37DA">
        <w:rPr>
          <w:rFonts w:ascii="GHEA Mariam" w:eastAsia="GHEA Mariam" w:hAnsi="GHEA Mariam" w:cs="GHEA Mariam"/>
          <w:sz w:val="24"/>
          <w:szCs w:val="24"/>
          <w:lang w:val="hy-AM"/>
        </w:rPr>
        <w:t>ակտի համաձայ</w:t>
      </w:r>
      <w:r w:rsidR="008B37DA" w:rsidRPr="008B37DA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286F9C" w:rsidRPr="0031669E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B5237C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5036D" w:rsidRPr="00A704D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23362A" w:rsidRPr="002F2AE3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</w:t>
      </w:r>
      <w:r w:rsidR="007C4D02" w:rsidRPr="00532B8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532B8D" w:rsidRPr="00532B8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Դատարանը, հիմք ընդունելով մեղադրանքի հիմքում դրված ապացույցները, գտնում է, որ մեղադրյալ Արտյոմ Սերգեյի Հակոբքեխվյանը կատարել է ՀՀ քրեական (18.04.2003թ. ընդունված) օրենսգրքի 112-րդ հոդվածի 1-ին մասով նախատեսված արարքը:</w:t>
      </w:r>
    </w:p>
    <w:p w14:paraId="2537FFD3" w14:textId="56132D2F" w:rsidR="00D27C31" w:rsidRPr="000364DB" w:rsidRDefault="00532B8D" w:rsidP="00532B8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0364D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Դատարանը, հաստատված համարելով հանցագործության և դրա կատարման մեջ Արտյոմ Սերգեյի Հակոբքեխվյանի մեղքի ապացուցված լինելը, գտնում է, որ նա ենթակա է պատժի կատարածի համար:</w:t>
      </w:r>
    </w:p>
    <w:p w14:paraId="38B94DA6" w14:textId="63FE5D5E" w:rsidR="00B43E3A" w:rsidRPr="00E417F1" w:rsidRDefault="00B43E3A" w:rsidP="00532B8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E417F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</w:t>
      </w:r>
    </w:p>
    <w:p w14:paraId="3050C966" w14:textId="74719BDA" w:rsidR="00B43E3A" w:rsidRPr="00E417F1" w:rsidRDefault="00B43E3A" w:rsidP="00532B8D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E417F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Դատարանը մեղադրյալի նկատմամբ պատիժ նշանակելիս հաշվի է առնում ինչպես կատարած հանցագործության բնույթն ու հասարակական վտանգավորության աստիճանը, այնպես էլ նրա անձը բնութագրող տվյալները</w:t>
      </w:r>
      <w:r w:rsidRPr="00E417F1">
        <w:rPr>
          <w:rFonts w:ascii="MS Mincho" w:eastAsia="MS Mincho" w:hAnsi="MS Mincho" w:cs="MS Mincho" w:hint="eastAsia"/>
          <w:i/>
          <w:iCs/>
          <w:sz w:val="24"/>
          <w:szCs w:val="24"/>
          <w:lang w:val="hy-AM"/>
        </w:rPr>
        <w:t>.</w:t>
      </w:r>
      <w:r w:rsidRPr="00E417F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Արտյոմ Հակոբքեխվյանը երիտասարդ է, նախկինում դատապարտված չի եղել (ըստ ՀՀ ոստիկանության ինֆորմացիոն կենտրոն կատարված հարցման արդյունքների) և ըստ «Արգիշտի» համատիրության կառավարչի կողմից հաստատված բնութագրի՝ բնութագրվում է դրականորեն:</w:t>
      </w:r>
    </w:p>
    <w:p w14:paraId="4574F322" w14:textId="0BBC9180" w:rsidR="00B43E3A" w:rsidRPr="00E417F1" w:rsidRDefault="008670F5" w:rsidP="008670F5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E417F1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Որպես մեղադրյալի պատասխանատվությունը և պատիժը մեղմացնող հանգամանքներ Դատարանը հաշվի է առնում այն, որ վերջինս ընդունել է իր մեղքը և զղջացել է կատարածի համար, տվել է խոստովանական բնույթի ցուցմունքներ:</w:t>
      </w:r>
    </w:p>
    <w:p w14:paraId="2FD010E2" w14:textId="08743637" w:rsidR="008670F5" w:rsidRDefault="008670F5" w:rsidP="002125A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8670F5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Մեղադրյալի պատասխանատվությունը և պատիժը ծանրացնող հանգամանք Դատարանը չի արձանագրում:</w:t>
      </w:r>
    </w:p>
    <w:p w14:paraId="6F9ECF83" w14:textId="4BB1EEB6" w:rsidR="003C39AA" w:rsidRDefault="003C39AA" w:rsidP="002125A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3C39AA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(...) Դատարանը հանգում է հետևության, որ մեղադրյալ Արտյոմ Հակոբքեխվյանի նկատմամբ պատիժ պետք է նշանակվի ՀՀ քրեական (18.04.2003թ. ընդունված) օրենսգրքի 112-րդ հոդվածի 1-ին մասով նախատեսված պատժի նվազագույն չափով:</w:t>
      </w:r>
    </w:p>
    <w:p w14:paraId="041F9DAE" w14:textId="33AB9FA4" w:rsidR="003C39AA" w:rsidRDefault="00BE2899" w:rsidP="002125A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BE2899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(...) </w:t>
      </w:r>
      <w:r w:rsidR="00DF3478" w:rsidRPr="00DF3478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[</w:t>
      </w:r>
      <w:r w:rsidR="00DF3478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Հ</w:t>
      </w:r>
      <w:r w:rsidR="00DF3478" w:rsidRPr="00DF3478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]</w:t>
      </w:r>
      <w:r w:rsidRPr="00BE2899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աշվի առնելով մեղադրյալ Արտյոմ Հակոբքեխվյանի կատարած հանցագործության հանրության համար վտանգավորության աստիճանը և բնույթը, դեպքի հանգամանքները, նրա անձը (երիտաս</w:t>
      </w:r>
      <w:r w:rsidR="008D42E2" w:rsidRPr="008D42E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</w:t>
      </w:r>
      <w:r w:rsidR="008D42E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ր</w:t>
      </w:r>
      <w:r w:rsidRPr="00BE2899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դ լինելը, դրական բնութագրվելը, նախկինում դատված չլինելը), պատասխանատվությունը և պատիժը ծանրացնող հանգամանքների բացակայությունը, պատասխանատվությունը և պատիժը մեղմացնող հանգամանքները, մասնավորապես՝ մեղքն ընդունելը, անկեղծորեն զղջալը, խոստովանական բնույթի ցուցմունքներ տալը` Դատարանը գալիս է եզրահանգման, որ պատժի նպատակների իրագործման տեսանկյունից բացակայում է պատիժը փաստացի կրելու անհրաժեշտությունը, մեղադրյալի ուղղվելը հնարավոր է առանց պատիժը ռեալ կրելու, ուստի նրա նկատմամբ նշանակվող ազատազրկման ձևով պատիժը պետք է պայմանականորեն չկիրառել:</w:t>
      </w:r>
    </w:p>
    <w:p w14:paraId="73C2572D" w14:textId="03B91DC2" w:rsidR="00AA48DE" w:rsidRDefault="00AA48DE" w:rsidP="002125A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A48D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Ընդ որում, Դատարանը նման հետևության է հանգել` ելնելով քրեական օրենսդրության սկզբունքներից, սոցիալական արդարության վերականգնման և պատժի նպատակների իրականացման անհրաժեշտությունից` հիմնվելով կատարված հանցագործության, դրա առանձնահատկությունների, գործի կոնկրետ հանգամանքների բազմակողմանի գնահատման վրա:</w:t>
      </w:r>
    </w:p>
    <w:p w14:paraId="0D8F429D" w14:textId="68A7B7BD" w:rsidR="00696FF8" w:rsidRPr="000F1EDD" w:rsidRDefault="00AA48DE" w:rsidP="002125A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AA48D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Այսպիսով, Դատարանը գտնում է, որ մեղադրյալ Արտյոմ Հակոբքեխվյանի նկատմամբ ազատազրկման ձևով պատիժ նշանակելու և այն ՀՀ քրեական (18.04.2003թ. ընդունված) օրենսգրքի 70-րդ հոդվածի հիման վրա 2 (երկու) տարի ժամկետով պայմանականորեն չկիրառելու միջոցով հնարավոր է հասնել ՀՀ քրեական (18.04.2003թ. ընդունված) օրենսգրքի 48-րդ հոդվածով սահմանված պատժի նպատակներին՝ սոցիալական արդարության վերականգնմանը, պատժի ենթարկված անձի ուղղմանը և նմանատիպ հանցագործությունների կանխմանը</w:t>
      </w:r>
      <w:r w:rsidR="00A87386" w:rsidRPr="00A704D2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A87386" w:rsidRPr="000F1EDD">
        <w:rPr>
          <w:rStyle w:val="ac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2"/>
      </w:r>
      <w:r w:rsidR="00696FF8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:</w:t>
      </w:r>
    </w:p>
    <w:p w14:paraId="31BBE144" w14:textId="33139A05" w:rsidR="00E10419" w:rsidRDefault="006F0B6C" w:rsidP="00E10419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9</w:t>
      </w:r>
      <w:r w:rsidR="00DB692D" w:rsidRPr="000F1ED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7F0D55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3C6307" w:rsidRPr="000F1EDD">
        <w:rPr>
          <w:rFonts w:ascii="GHEA Mariam" w:eastAsia="GHEA Mariam" w:hAnsi="GHEA Mariam" w:cs="GHEA Mariam"/>
          <w:sz w:val="24"/>
          <w:szCs w:val="24"/>
          <w:lang w:val="hy-AM"/>
        </w:rPr>
        <w:t>Վերաքննիչ դատարան</w:t>
      </w:r>
      <w:r w:rsidR="00E3064A" w:rsidRPr="000F1EDD">
        <w:rPr>
          <w:rFonts w:ascii="GHEA Mariam" w:eastAsia="GHEA Mariam" w:hAnsi="GHEA Mariam" w:cs="GHEA Mariam"/>
          <w:sz w:val="24"/>
          <w:szCs w:val="24"/>
          <w:lang w:val="hy-AM"/>
        </w:rPr>
        <w:t>ն իր դատական ակտում արձանագրել է հետևյալը</w:t>
      </w:r>
      <w:r w:rsidR="00DB692D" w:rsidRPr="000F1EDD">
        <w:rPr>
          <w:rFonts w:ascii="GHEA Mariam" w:eastAsia="GHEA Mariam" w:hAnsi="GHEA Mariam" w:cs="GHEA Mariam"/>
          <w:sz w:val="24"/>
          <w:szCs w:val="24"/>
          <w:lang w:val="hy-AM"/>
        </w:rPr>
        <w:t>.</w:t>
      </w:r>
      <w:r w:rsidR="005C031B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27494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«</w:t>
      </w:r>
      <w:r w:rsidR="000C0397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</w:t>
      </w:r>
      <w:r w:rsidR="000C0397" w:rsidRPr="000F1EDD">
        <w:rPr>
          <w:rFonts w:ascii="GHEA Mariam" w:eastAsia="GHEA Mariam" w:hAnsi="GHEA Mariam" w:cs="GHEA Mariam"/>
          <w:sz w:val="24"/>
          <w:szCs w:val="24"/>
          <w:lang w:val="hy-AM"/>
        </w:rPr>
        <w:t>...</w:t>
      </w:r>
      <w:r w:rsidR="000C0397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)</w:t>
      </w:r>
      <w:r w:rsidR="00F4373B" w:rsidRPr="00F4373B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407E9E" w:rsidRPr="00407E9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Վերաքննիչ դատարանը գտնում է, որ մեղադրյալ Արտյոմ Հակոբքեխվյանի նկատմամբ պայմանական դատապարտում կիրառելու միջոցով կարելի է հասնել ՀՀ </w:t>
      </w:r>
      <w:r w:rsidR="00407E9E" w:rsidRPr="00407E9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lastRenderedPageBreak/>
        <w:t>քրեական օրենգրքի 48-րդ հոդվածով սահմանված պատժի նպատակներին` վերականգնել սոցիալական արդարությունը, ուղղել պատժի ենթարկված անձին, ինչպես նաև կանխել հանցագործությունները:</w:t>
      </w:r>
    </w:p>
    <w:p w14:paraId="0FF8C39E" w14:textId="175AF91A" w:rsidR="003E149E" w:rsidRDefault="003415B6" w:rsidP="00EC707A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</w:pPr>
      <w:r w:rsidRPr="00207766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</w:t>
      </w:r>
      <w:r w:rsidR="00F96374" w:rsidRPr="00F9637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Վերաքննիչ դատարանը գործով հանրային մեղադրող, Երևան քաղաքի Էրեբունի և Նուբարաշեն վարչական շրջանների դատախազի տեղակալ </w:t>
      </w:r>
      <w:r w:rsidR="00F9637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Ս.</w:t>
      </w:r>
      <w:r w:rsidR="00F96374" w:rsidRPr="00F96374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Պողոսյանի վերաքննիչ բողոքի քննության արդյունքում հանգում է այն հետևության, որ բերված վերաքննիչ բողոքը բավարարելու, դատավճիռը պատժի մասով բեկանելու, մեղադրյալ Արտյոմ Հակոբքեխվյանի նկատմամբ նշանակված պատիժը պայմանականորեն չկիրառելը վերացնելու հիմքեր չկան, նկատի ունենալով, որ դատարանը դատավճիռ կայացնելիս` թույլ չի տվել նյութական և դատավարական իրավունքի խախտումներ:</w:t>
      </w:r>
      <w:r w:rsidR="00AC7279" w:rsidRPr="000D6E3F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 xml:space="preserve"> </w:t>
      </w:r>
      <w:r w:rsidR="00656897" w:rsidRPr="007C1EAE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(...)</w:t>
      </w:r>
      <w:r w:rsidR="00BF5A0E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»</w:t>
      </w:r>
      <w:r w:rsidR="00BF5A0E" w:rsidRPr="000F1EDD">
        <w:rPr>
          <w:rStyle w:val="ac"/>
          <w:rFonts w:ascii="GHEA Mariam" w:eastAsia="GHEA Mariam" w:hAnsi="GHEA Mariam" w:cs="GHEA Mariam"/>
          <w:i/>
          <w:iCs/>
          <w:sz w:val="24"/>
          <w:szCs w:val="24"/>
          <w:lang w:val="hy-AM"/>
        </w:rPr>
        <w:footnoteReference w:id="3"/>
      </w:r>
      <w:r w:rsidR="003E149E" w:rsidRPr="000F1EDD">
        <w:rPr>
          <w:rFonts w:ascii="GHEA Mariam" w:eastAsia="GHEA Mariam" w:hAnsi="GHEA Mariam" w:cs="GHEA Mariam"/>
          <w:i/>
          <w:iCs/>
          <w:sz w:val="24"/>
          <w:szCs w:val="24"/>
          <w:lang w:val="hy-AM"/>
        </w:rPr>
        <w:t>։</w:t>
      </w:r>
    </w:p>
    <w:p w14:paraId="3397D79E" w14:textId="77777777" w:rsidR="00BE6169" w:rsidRDefault="00BE6169" w:rsidP="003F07B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</w:p>
    <w:p w14:paraId="0CA2A16A" w14:textId="7CCF3100" w:rsidR="00EE5AE8" w:rsidRPr="00CD1D18" w:rsidRDefault="00D3555F" w:rsidP="003F07B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</w:pPr>
      <w:r w:rsidRPr="00CD1D18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Վճռաբեկ դատարանի </w:t>
      </w:r>
      <w:r w:rsidR="00CB02ED" w:rsidRPr="00CD1D18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>հիմնավորումները</w:t>
      </w:r>
      <w:r w:rsidRPr="00CD1D18">
        <w:rPr>
          <w:rFonts w:ascii="GHEA Mariam" w:eastAsia="GHEA Mariam" w:hAnsi="GHEA Mariam" w:cs="GHEA Mariam"/>
          <w:b/>
          <w:sz w:val="24"/>
          <w:szCs w:val="24"/>
          <w:u w:val="single"/>
          <w:lang w:val="hy-AM"/>
        </w:rPr>
        <w:t xml:space="preserve"> և եզրահանգումը.</w:t>
      </w:r>
    </w:p>
    <w:p w14:paraId="72ECB308" w14:textId="1CD414D0" w:rsidR="00AE3838" w:rsidRPr="00AE3838" w:rsidRDefault="00AE383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bookmarkStart w:id="2" w:name="_Hlk95153744"/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0. 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Սույն գործով Վճռաբեկ դատարանի առջև բարձրացված իրավական հարցը հետևյալն է. </w:t>
      </w:r>
      <w:r w:rsidR="00624628" w:rsidRPr="0062462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հիմնավորվա՞ծ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են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</w:t>
      </w:r>
      <w:r w:rsidR="00624628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>արդյո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ք </w:t>
      </w:r>
      <w:r w:rsidR="003D63FD" w:rsidRPr="003D63FD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Արտյոմ Հակոբքեխվյանի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es-ES_tradnl"/>
        </w:rPr>
        <w:t xml:space="preserve"> նկատմամբ 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ՀՀ քրեական օրենսգրքի 112-րդ հոդվածի 1-ին մասով նշանակված պատիժը պայմանականորեն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չ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կիրառելու վերաբերյալ </w:t>
      </w:r>
      <w:r w:rsidR="00743E40" w:rsidRPr="00743E4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ստորադաս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դատարան</w:t>
      </w:r>
      <w:r w:rsidR="00743E40" w:rsidRPr="00743E4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ներ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ի հետևությունները:</w:t>
      </w:r>
    </w:p>
    <w:p w14:paraId="48A8431A" w14:textId="77777777" w:rsidR="00AF3EE4" w:rsidRDefault="00645DC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11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>.</w:t>
      </w:r>
      <w:r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Վճռաբեկ դատարանն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առողջությանը դիտավորությամբ ծանր վնաս պատճառելու դեպքում պատիժ նշանակելու և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նշանակված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պատիժը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պայմանականորեն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չկիրառելու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հարցերին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 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>անդրադարձել է իր մի շարք նախադեպային որոշումներում</w:t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vertAlign w:val="superscript"/>
          <w:lang w:val="en-US"/>
        </w:rPr>
        <w:footnoteReference w:id="4"/>
      </w:r>
      <w:r w:rsidRPr="00645DC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:</w:t>
      </w:r>
    </w:p>
    <w:p w14:paraId="1D636B06" w14:textId="36B1F16C" w:rsidR="00AF3EE4" w:rsidRPr="00AF3EE4" w:rsidRDefault="00AF3EE4" w:rsidP="00AF3EE4">
      <w:pPr>
        <w:pStyle w:val="af9"/>
        <w:spacing w:line="360" w:lineRule="auto"/>
        <w:ind w:right="141" w:hanging="2"/>
        <w:jc w:val="both"/>
        <w:rPr>
          <w:rFonts w:ascii="GHEA Mariam" w:eastAsia="Times New Roman" w:hAnsi="GHEA Mariam"/>
          <w:color w:val="auto"/>
          <w:sz w:val="24"/>
          <w:szCs w:val="24"/>
          <w:lang w:val="fr-FR"/>
        </w:rPr>
      </w:pPr>
      <w:r>
        <w:rPr>
          <w:rFonts w:ascii="GHEA Mariam" w:hAnsi="GHEA Mariam"/>
          <w:bCs/>
          <w:iCs/>
          <w:color w:val="auto"/>
          <w:sz w:val="24"/>
          <w:szCs w:val="24"/>
          <w:shd w:val="clear" w:color="auto" w:fill="FFFFFF"/>
          <w:lang w:val="hy-AM"/>
        </w:rPr>
        <w:tab/>
      </w:r>
      <w:r w:rsidRPr="00EB3B80">
        <w:rPr>
          <w:rFonts w:ascii="GHEA Mariam" w:hAnsi="GHEA Mariam"/>
          <w:bCs/>
          <w:iCs/>
          <w:color w:val="auto"/>
          <w:sz w:val="24"/>
          <w:szCs w:val="24"/>
          <w:shd w:val="clear" w:color="auto" w:fill="FFFFFF"/>
          <w:lang w:val="hy-AM"/>
        </w:rPr>
        <w:t xml:space="preserve">         </w:t>
      </w:r>
      <w:r w:rsidRPr="00AF3EE4">
        <w:rPr>
          <w:rFonts w:ascii="GHEA Mariam" w:hAnsi="GHEA Mariam"/>
          <w:bCs/>
          <w:iCs/>
          <w:color w:val="auto"/>
          <w:sz w:val="24"/>
          <w:szCs w:val="24"/>
          <w:shd w:val="clear" w:color="auto" w:fill="FFFFFF"/>
          <w:lang w:val="hy-AM"/>
        </w:rPr>
        <w:t xml:space="preserve">12. 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hy-AM"/>
        </w:rPr>
        <w:t>Վերահաստատելով վերոնշյալ իրավական դիրքորոշումները` Վճռաբեկ դատարանը ևս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hy-AM"/>
        </w:rPr>
        <w:t>մեկ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hy-AM"/>
        </w:rPr>
        <w:t>անգամ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hy-AM"/>
        </w:rPr>
        <w:t>փաստում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fr-FR"/>
        </w:rPr>
        <w:t xml:space="preserve"> 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hy-AM"/>
        </w:rPr>
        <w:t>է, որ քննարկվող հոդվածով նախատեսված հանցանք կատարելու դեպքում պատիժ նշանակելիս և այն կրելու նպատակահարմարության հարցը լուծելիս</w:t>
      </w:r>
      <w:r w:rsidR="000D6E3F" w:rsidRPr="000D6E3F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hy-AM"/>
        </w:rPr>
        <w:t>,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hy-AM"/>
        </w:rPr>
        <w:t xml:space="preserve"> ստորադաս դատարանները պետք է 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hy-AM"/>
        </w:rPr>
        <w:lastRenderedPageBreak/>
        <w:t>հաշվի առնեն ինչպես խախտվող հասարակական հարաբերության բնույթն ու կարևորությունը, այնպես էլ արարքի հանրային վտանգավորության աստիճանի վրա ազդող այնպիսի հանգամանքներ, ինչպիսիք են անձի հոգեբանական վերաբերմունքն իր կատարած արարքի և դրա հետևանքների նկատմամբ, հանցագործության հանգամանքները, եղանակը, գործիքներն ու միջոցները, մարմնական վնասվածքների քանակը, տեղակայումը, բնույթը և այլն</w:t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vertAlign w:val="superscript"/>
          <w:lang w:val="hy-AM"/>
        </w:rPr>
        <w:footnoteReference w:id="5"/>
      </w:r>
      <w:r w:rsidRPr="00AF3EE4">
        <w:rPr>
          <w:rFonts w:ascii="GHEA Mariam" w:eastAsia="Times New Roman" w:hAnsi="GHEA Mariam"/>
          <w:color w:val="auto"/>
          <w:sz w:val="24"/>
          <w:szCs w:val="24"/>
          <w:shd w:val="clear" w:color="auto" w:fill="FFFFFF"/>
          <w:lang w:val="hy-AM"/>
        </w:rPr>
        <w:t>:</w:t>
      </w:r>
    </w:p>
    <w:p w14:paraId="1126E710" w14:textId="5157BD3F" w:rsidR="00AE3838" w:rsidRPr="00AE3838" w:rsidRDefault="00A063F7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A063F7">
        <w:rPr>
          <w:rFonts w:ascii="GHEA Mariam" w:hAnsi="GHEA Mariam"/>
          <w:bCs/>
          <w:iCs/>
          <w:sz w:val="24"/>
          <w:szCs w:val="24"/>
          <w:shd w:val="clear" w:color="auto" w:fill="FFFFFF"/>
          <w:lang w:val="fr-FR"/>
        </w:rPr>
        <w:t xml:space="preserve">13. 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Ընդհանրացնելով վերոշարադրյալը՝ Վճռաբեկ դատարանն արձանագրում է, որ կոնկրետ գործի փաստական հանգամանքների շրջանակներում </w:t>
      </w:r>
      <w:r w:rsidR="00AE3838" w:rsidRPr="00AE3838">
        <w:rPr>
          <w:rFonts w:ascii="GHEA Mariam" w:hAnsi="GHEA Mariam"/>
          <w:b/>
          <w:bCs/>
          <w:i/>
          <w:iCs/>
          <w:sz w:val="24"/>
          <w:szCs w:val="24"/>
          <w:shd w:val="clear" w:color="auto" w:fill="FFFFFF"/>
          <w:lang w:val="hy-AM"/>
        </w:rPr>
        <w:t>վնաս պատճառելու համար օգտագործված տարատեսակ գործիքները կամ առարկաները (հրազեն, դանակ, կացին, մուրճ, մետաղյա ձող, քար և այլն), կյանքի համար վտանգ ներկայացնող վնասի պատճառումը, հանցավորի պատրաստվածությունը, մեղքի դիտավորյալ ձևը (հատկապես` ուղղակի դիտավորությունը)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իրենց ամբողջության մեջ անկանխելի են դարձնում հանրորեն վտանգավոր հետևանքների առաջացումը, մեծացնում հանցագործությունը հաջողությամբ ավարտին հասցնելու կամ ավելի մեծ վնաս պատճառելու հավանականությունը։ Հետևաբար, նման դեպքերում օբյեկտիվորեն բարձրանում է նաև արարքի հանրային վտանգավորության աստիճանը:</w:t>
      </w:r>
    </w:p>
    <w:p w14:paraId="1C7B0E55" w14:textId="1F2DC425" w:rsidR="00AE3838" w:rsidRPr="00AE3838" w:rsidRDefault="00AE383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</w:pP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>1</w:t>
      </w:r>
      <w:r w:rsidR="002A728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4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>. Սույն գործի նյութերի ուսումնասիրությունից երևում է, որ.</w:t>
      </w:r>
    </w:p>
    <w:p w14:paraId="37E18B3A" w14:textId="5A57E54B" w:rsidR="00AE3838" w:rsidRPr="00AE3838" w:rsidRDefault="00AE383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- </w:t>
      </w:r>
      <w:r w:rsidR="00CD1D18" w:rsidRPr="00CD1D1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Արտյոմ </w:t>
      </w:r>
      <w:r w:rsidR="00CD1D1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Հակոբքեխվյան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ին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ՀՀ քրեական օրենսգրքի 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112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-րդ հոդվածի 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1-ին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մասով մեղադրանք է առաջադրվել այն արարքի համար, 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որ նա</w:t>
      </w:r>
      <w:r w:rsidR="00E15B29" w:rsidRPr="00E15B29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2022 թվականի հունիսի 5-</w:t>
      </w:r>
      <w:r w:rsidR="00FE6C71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ին </w:t>
      </w:r>
      <w:r w:rsidR="00E15B29" w:rsidRPr="00E15B29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>անձնական հարցերի շուրջ վիճաբանել է իր ծանոթ Նարեկ Ավագյանի հետ, որի ընթացքում վերջինիս առողջությանը ծանր մարմնական վնասվածք պատճառելու դիտավորությամբ կտրող-ծակող առարկայով մեկ անգամ հարվածել է նրա կրծքավանդակին՝ առողջությանը դիտավորությամբ պատճառելով կյանքին վտանգ սպառնացող ծանր վնաս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vertAlign w:val="superscript"/>
          <w:lang w:val="hy-AM"/>
        </w:rPr>
        <w:footnoteReference w:id="6"/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</w:t>
      </w:r>
    </w:p>
    <w:p w14:paraId="62A6FA53" w14:textId="3CCFD2DE" w:rsidR="00AE3838" w:rsidRDefault="00AE383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Sylfaen" w:hAnsi="Sylfaen"/>
          <w:bCs/>
          <w:iCs/>
          <w:sz w:val="24"/>
          <w:szCs w:val="24"/>
          <w:shd w:val="clear" w:color="auto" w:fill="FFFFFF"/>
          <w:lang w:val="hy-AM"/>
        </w:rPr>
      </w:pP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- Առաջին ատյանի դատարանը</w:t>
      </w:r>
      <w:r w:rsidR="009B3911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գտել է, որ </w:t>
      </w:r>
      <w:r w:rsidR="004152B1" w:rsidRPr="004152B1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կատարված արարքի համար </w:t>
      </w:r>
      <w:r w:rsidR="000861EB" w:rsidRPr="000861E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Արտյոմ Հակոբքեխվյանի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նկատմամբ որպես պատիժ պետք է նշանակել ՀՀ քրեական օրենսգրքի 112-րդ հոդվածի 1-ին մասի սանկցիայով նախատեսված նվազագույն պատիժը</w:t>
      </w:r>
      <w:r w:rsidR="00F64D3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: </w:t>
      </w:r>
      <w:r w:rsidR="00F64D3E" w:rsidRPr="00F64D3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Միաժամանակ, հաշվի առնելով </w:t>
      </w:r>
      <w:r w:rsidR="00F64D3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Ա.</w:t>
      </w:r>
      <w:r w:rsidR="00F64D3E" w:rsidRPr="00F64D3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Հակոբքեխվյանի կատարած </w:t>
      </w:r>
      <w:r w:rsidR="00F64D3E" w:rsidRPr="00F64D3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lastRenderedPageBreak/>
        <w:t>հանցագործության հանրության համար վտանգավորության աստիճանը և բնույթը, դեպքի հանգամանքները, նրա անձը (երիտաս</w:t>
      </w:r>
      <w:r w:rsidR="00DD658E" w:rsidRPr="00DD658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</w:t>
      </w:r>
      <w:r w:rsidR="00DD658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ր</w:t>
      </w:r>
      <w:r w:rsidR="00F64D3E" w:rsidRPr="00F64D3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դ լինելը, դրական բնութագրվելը, նախկինում դատված չլինելը), պատասխանատվությունը և պատիժը ծանրացնող հանգամանքների բացակայությունը, պատասխանատվությունը և պատիժը մեղմացնող հանգամանքները, մասնավորապես՝ մեղքն ընդունելը, անկեղծորեն զղջալը, խոստովանական բնույթի ցուցմունքներ տալը` </w:t>
      </w:r>
      <w:r w:rsidR="0072045B" w:rsidRPr="0072045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Առաջին ատյանի դատարանը</w:t>
      </w:r>
      <w:r w:rsidR="00F64D3E" w:rsidRPr="00F64D3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72045B" w:rsidRPr="0072045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եկել</w:t>
      </w:r>
      <w:r w:rsidR="00F64D3E" w:rsidRPr="00F64D3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է եզրահանգման, որ պատժի նպատակների իրագործման տեսանկյունից բացակայում է պատիժը փաստացի կրելու անհրաժեշտությունը, </w:t>
      </w:r>
      <w:r w:rsidR="00B457AF" w:rsidRPr="00B457A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Ա.Հակոբքեխվյանի</w:t>
      </w:r>
      <w:r w:rsidR="00F64D3E" w:rsidRPr="00F64D3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ուղղվելը հնարավոր է առանց պատիժը ռեալ կրելու, ուստի նրա նկատմամբ նշանակվող ազատազրկման ձևով պատիժը պետք է պայմանականորեն չկիրառել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vertAlign w:val="superscript"/>
          <w:lang w:val="hy-AM"/>
        </w:rPr>
        <w:footnoteReference w:id="7"/>
      </w:r>
      <w:r w:rsidR="007D1019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</w:t>
      </w:r>
      <w:r w:rsidRPr="00AE3838">
        <w:rPr>
          <w:bCs/>
          <w:iCs/>
          <w:sz w:val="24"/>
          <w:szCs w:val="24"/>
          <w:shd w:val="clear" w:color="auto" w:fill="FFFFFF"/>
          <w:lang w:val="hy-AM"/>
        </w:rPr>
        <w:t> </w:t>
      </w:r>
    </w:p>
    <w:p w14:paraId="3ADE1C37" w14:textId="4FB050FE" w:rsidR="00AE3838" w:rsidRPr="00AE3838" w:rsidRDefault="00AE383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- Վերաքննիչ դատարանը</w:t>
      </w:r>
      <w:r w:rsidR="00A71AC4"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համաձայնել</w:t>
      </w:r>
      <w:r w:rsidR="00A71AC4"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է</w:t>
      </w:r>
      <w:r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Առաջին ատյանի դատարանի վերոնշյալ դիրքորոշման հետ</w:t>
      </w:r>
      <w:r w:rsidR="00A71AC4"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EE55F3"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և </w:t>
      </w:r>
      <w:r w:rsidR="002A33C2"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եզրահանգ</w:t>
      </w:r>
      <w:r w:rsidR="00EE55F3"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ել</w:t>
      </w:r>
      <w:r w:rsidR="002B371C" w:rsidRPr="002B371C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</w:t>
      </w:r>
      <w:r w:rsidR="00A71AC4"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որ</w:t>
      </w:r>
      <w:r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EE55F3"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դատախազի </w:t>
      </w:r>
      <w:r w:rsidR="00A71AC4"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վերաքննիչ բողոքը բավարարելու, դատավճիռը պատժի մասով բեկանելու </w:t>
      </w:r>
      <w:r w:rsidR="00EE55F3"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և </w:t>
      </w:r>
      <w:r w:rsidR="00A71AC4" w:rsidRPr="002A33C2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Արտյոմ Հակոբքեխվյանի նկատմամբ նշանակված պատիժը պայմանականորեն չկիրառելը վերացնելու հիմքեր չկան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vertAlign w:val="superscript"/>
          <w:lang w:val="hy-AM"/>
        </w:rPr>
        <w:footnoteReference w:id="8"/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։</w:t>
      </w:r>
    </w:p>
    <w:p w14:paraId="2C384AFA" w14:textId="103352F5" w:rsidR="00AE3838" w:rsidRPr="00AE3838" w:rsidRDefault="00C3527C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15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. Նախորդ կետում շարադրված փաստական տվյալները գնահատելով սույն որոշման</w:t>
      </w:r>
      <w:r w:rsidR="005F028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11-13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-րդ կետերում մեջբերված իրավական դիրքորոշումների լույսի ներքո` Վճռաբեկ </w:t>
      </w:r>
      <w:r w:rsidR="00F952D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դատարանն 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արձանագրում է, որ </w:t>
      </w:r>
      <w:r w:rsidR="00436466" w:rsidRPr="002D25D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ստորադաս </w:t>
      </w:r>
      <w:r w:rsidR="002D25D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դատարանների կողմից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2D25D5" w:rsidRPr="002D25D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Արտյոմ Հակոբքեխվյանի նկատմամբ նշանակված պատիժը պայմանականորեն </w:t>
      </w:r>
      <w:r w:rsidR="00F8370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չկիրառելու</w:t>
      </w:r>
      <w:r w:rsidR="00DB3943" w:rsidRPr="00DB394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F8370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հիմքում դրված 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հանգամանք</w:t>
      </w:r>
      <w:r w:rsidR="00F83704" w:rsidRPr="00F8370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ներ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ը ողջամտորեն </w:t>
      </w:r>
      <w:r w:rsidR="00F83704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չեն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նվազեցնում </w:t>
      </w:r>
      <w:r w:rsidR="00DB3943" w:rsidRPr="00DB394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մեղադր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յալի կամ նրա կատարած արարքի հանրային վտանգավորությունը: </w:t>
      </w:r>
    </w:p>
    <w:p w14:paraId="06A1282C" w14:textId="219F5213" w:rsidR="00AE3838" w:rsidRPr="00AE3838" w:rsidRDefault="00DB3943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16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. Վճռաբեկ դատարանն արձանագրում է, որ </w:t>
      </w:r>
      <w:r w:rsidR="00B90C80" w:rsidRPr="00B90C8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Արտյոմ Հակոբքեխվյանի 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նկատմամբ նշանակված պատիժը պայմանականորեն չկիրառելիս</w:t>
      </w:r>
      <w:r w:rsidR="002539D0" w:rsidRPr="002539D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B90C80" w:rsidRPr="00B90C8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ստորադաս դատարաններ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ը պատշաճ իրավական վերլուծության </w:t>
      </w:r>
      <w:r w:rsidR="00B90C8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չեն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ենթարկել </w:t>
      </w:r>
      <w:r w:rsidR="00F377BF" w:rsidRPr="00F377B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մեղադրյալի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անձի և նրա կատարած արարքի հանրային վտանգավորության վրա ազդող հետևյալ գործոնները.</w:t>
      </w:r>
    </w:p>
    <w:p w14:paraId="6F8EE12B" w14:textId="4E1D110D" w:rsidR="00AE3838" w:rsidRPr="00AE3838" w:rsidRDefault="00AE383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ա) խախտված հասարակական հարաբերության բնույթն ու կարևորությունը՝ այն, որ </w:t>
      </w:r>
      <w:r w:rsidR="00356D91" w:rsidRPr="00356D91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մեղադր</w:t>
      </w:r>
      <w:r w:rsidR="00356D91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յալ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ը ոտնձգել է այնպիսի հասարակական հարաբերության դեմ, որի խախտումը բացասաբար է անդրադարձել տուժողի առողջական վիճակի վրա,</w:t>
      </w:r>
    </w:p>
    <w:p w14:paraId="57612FDF" w14:textId="2261F21B" w:rsidR="00AE3838" w:rsidRPr="00AE3838" w:rsidRDefault="00AE383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lastRenderedPageBreak/>
        <w:t xml:space="preserve">բ) հանցավորի հոգեբանական վերաբերմունքն իր արարքի և դրա հետևանքների նկատմամբ, մասնավորապես այն, որ </w:t>
      </w:r>
      <w:r w:rsidR="00356D91" w:rsidRPr="00356D91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մեղադր</w:t>
      </w:r>
      <w:r w:rsidR="00356D91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յալը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գործել է ուղղակի դիտավորությամբ, գիտակցել է, որ իր գործողություններով տուժողի առողջությանը պատճառում է ծանր վնաս, նախատեսել է իր արարքի և հետևանքների միջև առկա անմիջական պատճառական կապը,</w:t>
      </w:r>
    </w:p>
    <w:p w14:paraId="46766497" w14:textId="70494119" w:rsidR="00AE3838" w:rsidRPr="00295BC3" w:rsidRDefault="00AE383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295BC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գ) հանցագործության գործիքը, մասնավորապես՝ հանրորեն վտանգավոր արարքը </w:t>
      </w:r>
      <w:r w:rsidR="00295BC3" w:rsidRPr="00295BC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կտրող-ծակող առարկայի </w:t>
      </w:r>
      <w:r w:rsidRPr="00295BC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գործադրմամբ կատարելը,</w:t>
      </w:r>
    </w:p>
    <w:p w14:paraId="46FDC1E2" w14:textId="7D390AE4" w:rsidR="00AE3838" w:rsidRPr="00E8141E" w:rsidRDefault="00AE383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դ) հանցագործության եղանակը և իրադրությունը՝ այն, որ </w:t>
      </w:r>
      <w:r w:rsidR="00F6653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Ա.Հակոբքեխվյա</w:t>
      </w:r>
      <w:r w:rsidR="00F66533" w:rsidRPr="00F6653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</w:t>
      </w:r>
      <w:r w:rsidR="00F6653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ը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վիճաբանության մեջ մտնելով </w:t>
      </w:r>
      <w:r w:rsidR="009D6EB3" w:rsidRPr="009D6EB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</w:t>
      </w:r>
      <w:r w:rsidR="009D6EB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.</w:t>
      </w:r>
      <w:r w:rsidR="009D6EB3" w:rsidRPr="009D6EB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Ավագյանի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հետ, առողջությանը ծանր մարմնական վնասվածք պատճառելու դիտավորությամբ, </w:t>
      </w:r>
      <w:r w:rsidR="008D3F10" w:rsidRPr="008D3F1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կտրող-ծակող առարկայով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հարվածել է </w:t>
      </w:r>
      <w:r w:rsidR="004F2F09" w:rsidRPr="004F2F09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վերջինիս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` պատճառելով ծանր </w:t>
      </w:r>
      <w:r w:rsidR="00E8141E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վնասվածք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։</w:t>
      </w:r>
    </w:p>
    <w:p w14:paraId="1003CA74" w14:textId="18E060FF" w:rsidR="00AE3838" w:rsidRDefault="00AE383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 ե) հասցված մարմնական վնասվածքի բնույթն ու տեղակայումը, մասնավորապես այն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, 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որ </w:t>
      </w:r>
      <w:r w:rsidR="001B739D" w:rsidRPr="001B739D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Ա.Հակոբքեխվյանը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հարված է հասցրել տուժողի </w:t>
      </w:r>
      <w:r w:rsidRPr="00836931">
        <w:rPr>
          <w:rFonts w:ascii="GHEA Mariam" w:hAnsi="GHEA Mariam"/>
          <w:b/>
          <w:bCs/>
          <w:iCs/>
          <w:sz w:val="24"/>
          <w:szCs w:val="24"/>
          <w:shd w:val="clear" w:color="auto" w:fill="FFFFFF"/>
          <w:lang w:val="hy-AM"/>
        </w:rPr>
        <w:t>կենսական կարևոր օրգանների շրջանում</w:t>
      </w:r>
      <w:r w:rsidR="00836931" w:rsidRPr="00836931">
        <w:rPr>
          <w:rFonts w:ascii="GHEA Mariam" w:hAnsi="GHEA Mariam"/>
          <w:b/>
          <w:bCs/>
          <w:iCs/>
          <w:sz w:val="24"/>
          <w:szCs w:val="24"/>
          <w:shd w:val="clear" w:color="auto" w:fill="FFFFFF"/>
          <w:lang w:val="af-ZA"/>
        </w:rPr>
        <w:t>՝</w:t>
      </w:r>
      <w:r w:rsidRPr="00AE3838">
        <w:rPr>
          <w:rFonts w:ascii="GHEA Mariam" w:hAnsi="GHEA Mariam"/>
          <w:b/>
          <w:bCs/>
          <w:i/>
          <w:iCs/>
          <w:sz w:val="24"/>
          <w:szCs w:val="24"/>
          <w:shd w:val="clear" w:color="auto" w:fill="FFFFFF"/>
          <w:lang w:val="hy-AM"/>
        </w:rPr>
        <w:t xml:space="preserve"> </w:t>
      </w:r>
      <w:r w:rsidR="00E1002D" w:rsidRPr="00E1002D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կրծքավանդակին՝ առողջությանը դիտավորությամբ </w:t>
      </w:r>
      <w:r w:rsidR="00E1002D" w:rsidRPr="00DA1458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>պատճառելով կյանքին վտանգ սպառնացող ծանր վնաս</w:t>
      </w:r>
      <w:r w:rsidR="00DA1458" w:rsidRPr="00DA1458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, </w:t>
      </w:r>
      <w:r w:rsidR="00DA1458" w:rsidRPr="00DA145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որն արտահայտվել է թափանցող վերքի ձևով՝ ուղեկցված վերքային արյունահոսությամբ, ձախակողմյան պնևմոհեմոթորաքսով և սուր շնչական անբավարարությամբ</w:t>
      </w:r>
      <w:r w:rsidRPr="00DA145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:</w:t>
      </w:r>
      <w:r w:rsidR="001603CD" w:rsidRPr="00DA145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</w:p>
    <w:p w14:paraId="30A472FF" w14:textId="6946ABC3" w:rsidR="00C72FE5" w:rsidRDefault="006E3970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</w:pPr>
      <w:r w:rsidRPr="006E397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17</w:t>
      </w:r>
      <w:r w:rsidR="00AE3838" w:rsidRPr="006E397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. </w:t>
      </w:r>
      <w:r w:rsidR="00C72FE5" w:rsidRPr="00C72FE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Վճռաբեկ դատարանը ևս մեկ անգամ փաստում է, որ յուրաքանչյուր դեպքում որևէ հանգամանք մեղմացնող համարելու համար, այն պետք է բավարարի որոշակի չափանիշների: Մասնավորապես</w:t>
      </w:r>
      <w:r w:rsidR="00C72FE5" w:rsidRPr="00C72FE5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>.</w:t>
      </w:r>
    </w:p>
    <w:p w14:paraId="646F2132" w14:textId="77777777" w:rsidR="00A16FFA" w:rsidRPr="00A16FFA" w:rsidRDefault="00A16FFA" w:rsidP="00A16FF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A16FFA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ա) հանգամանքը պետք է իրական լինի, այսինքն՝ գործով ձեռք բերված ապացույցները պետք է հաստատեն դրա առկայությունը,</w:t>
      </w:r>
    </w:p>
    <w:p w14:paraId="165970BB" w14:textId="77777777" w:rsidR="00A16FFA" w:rsidRPr="00A16FFA" w:rsidRDefault="00A16FFA" w:rsidP="00A16FF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A16FFA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բ) այն պետք է ողջամտորեն նվազեցրած լինի անձի կամ նրա կատարած արարքի հանրային վտանգավորությունը,</w:t>
      </w:r>
    </w:p>
    <w:p w14:paraId="00466930" w14:textId="77777777" w:rsidR="00A16FFA" w:rsidRPr="00A16FFA" w:rsidRDefault="00A16FFA" w:rsidP="00A16FFA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A16FFA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գ) այն հաստատված ճանաչելիս դատարանը պետք է պահպանի ապացուցման ընդհանուր քրեադատավարական կանոնները. հանգամանքի առկայությունը հաստատող ապացույցները պետք է վերաբերելի և թույլատրելի լինեն, դրանք պետք է հետազոտված լինեն դատաքննության ընթացքում, ինչպես նաև պետք է </w:t>
      </w:r>
      <w:r w:rsidRPr="00A16FFA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lastRenderedPageBreak/>
        <w:t>պահպանվեն ապացույցների ստուգման և գնահատման օրենսդրական պահանջները</w:t>
      </w:r>
      <w:r w:rsidRPr="00A16FFA">
        <w:rPr>
          <w:rFonts w:ascii="GHEA Mariam" w:hAnsi="GHEA Mariam"/>
          <w:bCs/>
          <w:iCs/>
          <w:sz w:val="24"/>
          <w:szCs w:val="24"/>
          <w:shd w:val="clear" w:color="auto" w:fill="FFFFFF"/>
          <w:vertAlign w:val="superscript"/>
          <w:lang w:val="hy-AM"/>
        </w:rPr>
        <w:footnoteReference w:id="9"/>
      </w:r>
      <w:r w:rsidRPr="00A16FFA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։</w:t>
      </w:r>
    </w:p>
    <w:p w14:paraId="5301ECED" w14:textId="77777777" w:rsidR="00521E31" w:rsidRDefault="00521E31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521E31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18. </w:t>
      </w:r>
      <w:r w:rsidR="00AE3838" w:rsidRPr="00521E31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Ը</w:t>
      </w:r>
      <w:r w:rsidR="00AE3838" w:rsidRPr="006E397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նդհանրացնելով սույն որոշման նախորդ կետում կատարված վերլուծությունը` Վճռաբեկ դատարանն արձանագրում է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, որ </w:t>
      </w:r>
      <w:r w:rsidR="006E3970" w:rsidRPr="006E397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ստորադաս 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դատարանն</w:t>
      </w:r>
      <w:r w:rsidR="006E3970" w:rsidRPr="006E397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երը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6E3970" w:rsidRPr="006E397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Ա.Հակոբքեխվյան</w:t>
      </w:r>
      <w:r w:rsidR="006E397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ի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նկատմամբ նշանակված պատիժը կրելու նպատակահարմարության հարցի վերաբերյալ եզրահանգումները պետք է </w:t>
      </w:r>
      <w:r w:rsidR="00D112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կառուցեին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վերոնշյալ հանգամանքների` իրենց ամբողջության մեջ մանրամասն վերլուծության արդյունքում, իսկ դրանք անտեսելը 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հանգեցրել է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քրեադատավարական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օրենքով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սահմանված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պահանջներին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չհամապատասխանող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դատական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ակտի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="00C876B7" w:rsidRPr="00C876B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կայացման:</w:t>
      </w:r>
    </w:p>
    <w:p w14:paraId="6064AEBE" w14:textId="77777777" w:rsidR="009B2129" w:rsidRDefault="00AE3838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Վճռաբեկ դատարանն ընդգծում է, որ վերը շարադրված` </w:t>
      </w:r>
      <w:r w:rsidR="00E074E7" w:rsidRPr="00E074E7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մեղադրյալ Ա.Հակոբքեխվյանի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անձը բնութագրող տվյալները և պատասխանատվությունն ու պատիժը մեղմացնող հանգամանքները, կատարված արարքի հանրային բարձր վտանգավորության մասին վկայող փաստական տվյալների առկայության պայմաններում, չեն կարող ողջամտորեն նվազեցնել </w:t>
      </w:r>
      <w:r w:rsidR="00A20395" w:rsidRPr="00A2039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Ա.Հակոբքեխվյանի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կատարած արարքի հանրության համար վտանգավորության աստիճանը և նրա նկատմամբ նշանակված պատիժը պայմանականորեն չկիրառելու հիմք հանդիսանալ: Ուստի, նման պայմաններում, </w:t>
      </w:r>
      <w:r w:rsidR="00A20395" w:rsidRPr="00A2039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ստորադաս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դատարան</w:t>
      </w:r>
      <w:r w:rsidR="00A20395" w:rsidRPr="00A2039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ներ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ի կողմից </w:t>
      </w:r>
      <w:r w:rsidR="00A20395" w:rsidRPr="00A2039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Ա.Հակոբքեխվյանի 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նկատմամբ նշանակված պատիժը պայմանականորեն չկիրառելու հիմքում դրված՝ անձը բնութագրող տվյալները և պատասխանատվությունն ու պատիժը մեղմացնող հանգամանքները բավարար չեն կարող համարվել ազատազրկման ձևով նշանակված պատիժը պայմանական</w:t>
      </w:r>
      <w:r w:rsidR="00E72AAA" w:rsidRPr="00E72AAA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որեն</w:t>
      </w:r>
      <w:r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չկիրառելու համար:</w:t>
      </w:r>
    </w:p>
    <w:p w14:paraId="0359C268" w14:textId="306341FA" w:rsidR="00AE3838" w:rsidRPr="00AE3838" w:rsidRDefault="00D052A3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D052A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19. Վճռաբեկ դատարանը փաստում է,</w:t>
      </w:r>
      <w:r w:rsidRPr="00D052A3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Pr="00D052A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որ ստորադաս դատարանն</w:t>
      </w:r>
      <w:r w:rsidR="00035D3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երը</w:t>
      </w:r>
      <w:r w:rsidRPr="00D052A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035D35" w:rsidRPr="00035D3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մեղադրյալ </w:t>
      </w:r>
      <w:r w:rsidRPr="00D052A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Ա.Հակոբքեխվյանի նկատմամբ նշանակված պատիժը պայմանականորեն չկիրառելիս</w:t>
      </w:r>
      <w:r w:rsidR="000C0F1B" w:rsidRPr="000C0F1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</w:t>
      </w:r>
      <w:r w:rsidRPr="00D052A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պատշաճ ուշադրություն չեն դարձրել խախտված հասարակական հարաբերության բնույթին ու կարևորությանը</w:t>
      </w:r>
      <w:r w:rsidRPr="00D052A3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, </w:t>
      </w:r>
      <w:r w:rsidRPr="00D052A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կատարված հանրորեն վտանգավոր արարքի և դրա հետևանքների նկատմամբ հանցավորի դրսևորած հոգեբանական վերաբերմունքին, օգտագործված գործիքին, տուժողի </w:t>
      </w:r>
      <w:r w:rsidRPr="00D052A3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lastRenderedPageBreak/>
        <w:t>առողջությանը պատճառված վնասի բնույթին և մարմնական վնասվածքի տեղակայմանը: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</w:p>
    <w:p w14:paraId="2583CFFF" w14:textId="1C26396B" w:rsidR="00AE3838" w:rsidRDefault="00DC75F9" w:rsidP="00AE3838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 w:rsidRPr="00DC75F9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Նման</w:t>
      </w:r>
      <w:r w:rsidRPr="00DC75F9">
        <w:rPr>
          <w:rFonts w:ascii="GHEA Mariam" w:hAnsi="GHEA Mariam"/>
          <w:bCs/>
          <w:iCs/>
          <w:sz w:val="24"/>
          <w:szCs w:val="24"/>
          <w:shd w:val="clear" w:color="auto" w:fill="FFFFFF"/>
          <w:lang w:val="af-ZA"/>
        </w:rPr>
        <w:t xml:space="preserve"> </w:t>
      </w:r>
      <w:r w:rsidRPr="00DC75F9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պայմաններում, 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Վճռաբեկ դատարանն արձանագրում է, որ </w:t>
      </w:r>
      <w:r w:rsidR="009E1AB5" w:rsidRPr="009E1AB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Ա.Հակոբքեխվյանի 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նկատմամբ ՀՀ քրեական օրենսգրքի 112-րդ հոդվածի 1-ին մասով նշանակված պատիժը պայմանականորեն չկիրառելու վերաբերյալ </w:t>
      </w:r>
      <w:r w:rsidR="009E1AB5" w:rsidRPr="009E1AB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ստորադաս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դատարան</w:t>
      </w:r>
      <w:r w:rsidR="009E1AB5" w:rsidRPr="009E1AB5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ներ</w:t>
      </w:r>
      <w:r w:rsidR="00AE3838" w:rsidRPr="00AE383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ի հետևությունները հիմնավորված չեն: </w:t>
      </w:r>
    </w:p>
    <w:p w14:paraId="6B974019" w14:textId="78F78FFA" w:rsidR="00621E3F" w:rsidRPr="00621E3F" w:rsidRDefault="00F35B20" w:rsidP="00621E3F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</w:pPr>
      <w:r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20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. </w:t>
      </w:r>
      <w:r w:rsidRPr="00F35B2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Այսպիսով, Վճռաբեկ դատարանը գտնում է, որ ստորադաս դատարանները, </w:t>
      </w:r>
      <w:r w:rsidR="003503C1" w:rsidRPr="003503C1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Ա.Հակոբքեխվյանի</w:t>
      </w:r>
      <w:r w:rsidRPr="00F35B2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նկատմամբ ազատազրկման ձևով նշանակված պատիժը պայմանականորեն չկիրառելով, թույլ են տվել ՀՀ քրեական օրենսգրքի 70-րդ հոդվածի ոչ ճիշտ կիրառում: 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Այսինքն, թույլ է տրվել ՀՀ քրեական դատավարության օրենսգրքի</w:t>
      </w:r>
      <w:r w:rsidR="00555FF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362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-րդ </w:t>
      </w:r>
      <w:r w:rsidR="00141D46" w:rsidRPr="00141D4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հոդվածով նախատեսված </w:t>
      </w:r>
      <w:r w:rsidR="00555FF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ն</w:t>
      </w:r>
      <w:r w:rsidR="00555FF0" w:rsidRPr="00555FF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յութական օրենքի ոչ ճիշտ կիրառում</w:t>
      </w:r>
      <w:r w:rsidR="00141D46" w:rsidRPr="00141D46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: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Ուստի անհրաժեշտ է </w:t>
      </w:r>
      <w:r w:rsidR="00646598" w:rsidRPr="0064659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Ա.Հակոբքեխվյանի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նկատմամբ ազատազրկման ձևով նշանակված պատիժը պայմանականորեն չկիրառելու մասով ստորադաս դատարանների դատական ակտերը փոփոխել</w:t>
      </w:r>
      <w:r w:rsidR="00646598" w:rsidRPr="0064659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.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նրա նկատմամբ ազատազրկման ձևով նշանակված պատիժը ՀՀ քրեական օրենսգրքի </w:t>
      </w:r>
      <w:r w:rsidR="00646598" w:rsidRPr="00646598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70-րդ հոդվածի հիման վրա պայմանականորեն չկիրառելը պետք է </w:t>
      </w:r>
      <w:r w:rsidR="00FB28EA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վերացնել և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FB28EA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թողնել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կրելու </w:t>
      </w:r>
      <w:r w:rsidR="00C5145F" w:rsidRPr="00C5145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3 (երեք) տարի ժամկետով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ազատազրկման ձևով նշանակված պատիժը</w:t>
      </w:r>
      <w:r w:rsidR="00F228C9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,</w:t>
      </w:r>
      <w:r w:rsidR="0080773F" w:rsidRPr="008077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FB28EA" w:rsidRPr="00FB28EA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որին ՀՀ քրեական օրենսգրքի </w:t>
      </w:r>
      <w:r w:rsidR="0080773F" w:rsidRPr="008077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69-րդ հոդվածի 3-րդ մասի համաձայն </w:t>
      </w:r>
      <w:r w:rsidR="00687DFB" w:rsidRPr="00687DF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պետք է</w:t>
      </w:r>
      <w:r w:rsidR="0080773F" w:rsidRPr="008077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հաշվակցել 2022 թվականի հունիսի 10-ից մինչև 2022 թվականի հունիսի 11-ն անազատության մեջ գտնվելու ժամկետը և </w:t>
      </w:r>
      <w:r w:rsidR="007D26BB" w:rsidRPr="007D26B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Ա.Հակոբքեխվյանի</w:t>
      </w:r>
      <w:r w:rsidR="00946ACF" w:rsidRPr="00946AC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ն </w:t>
      </w:r>
      <w:r w:rsidR="008D2439" w:rsidRPr="008D2439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վերջնական </w:t>
      </w:r>
      <w:r w:rsidR="00946ACF" w:rsidRPr="00946AC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թողնել կրելու</w:t>
      </w:r>
      <w:r w:rsidR="007D26BB" w:rsidRPr="007D26B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80773F" w:rsidRPr="008077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ազատազրկում</w:t>
      </w:r>
      <w:r w:rsidR="00FF5E5B" w:rsidRPr="00FF5E5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`</w:t>
      </w:r>
      <w:r w:rsidR="0080773F" w:rsidRPr="008077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2 (երկու) տարի 11 (տասնմեկ) ամիս 29 (քսանինը) օր ժամկետով</w:t>
      </w:r>
      <w:r w:rsidR="007D26B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`</w:t>
      </w:r>
      <w:r w:rsidR="00687DFB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պատժի կրման սկիզբը հաշվել</w:t>
      </w:r>
      <w:r w:rsidR="00486E3F" w:rsidRPr="00486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ով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F228C9" w:rsidRPr="00F228C9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>Ա.Հակոբքեխվյանի</w:t>
      </w:r>
      <w:r w:rsidR="00621E3F" w:rsidRPr="00621E3F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ն փաստացի արգելանքի վերցնելու պահից։ </w:t>
      </w:r>
    </w:p>
    <w:bookmarkEnd w:id="2"/>
    <w:p w14:paraId="7B398B92" w14:textId="7788B40E" w:rsidR="001727CE" w:rsidRPr="000F1EDD" w:rsidRDefault="001727CE" w:rsidP="003F07B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Ելնելով վերոգրյալից և ղեկավարվելով Հայաստանի Հանրապետության Սահմանադրության 162-րդ, 163-րդ և 171-րդ հոդվածներով, </w:t>
      </w:r>
      <w:r w:rsidR="000E6C6A" w:rsidRPr="000F1EDD">
        <w:rPr>
          <w:rFonts w:ascii="GHEA Mariam" w:eastAsia="GHEA Mariam" w:hAnsi="GHEA Mariam" w:cs="GHEA Mariam"/>
          <w:sz w:val="24"/>
          <w:szCs w:val="24"/>
          <w:lang w:val="hy-AM"/>
        </w:rPr>
        <w:t>ՀՀ քրեական դատավարության օրենսգրքի</w:t>
      </w:r>
      <w:r w:rsidR="00CD4EE8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692E38" w:rsidRPr="000F1EDD">
        <w:rPr>
          <w:rFonts w:ascii="GHEA Mariam" w:eastAsia="GHEA Mariam" w:hAnsi="GHEA Mariam" w:cs="GHEA Mariam"/>
          <w:sz w:val="24"/>
          <w:szCs w:val="24"/>
          <w:lang w:val="hy-AM"/>
        </w:rPr>
        <w:t>31-րդ,</w:t>
      </w:r>
      <w:r w:rsidR="00E00C07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34-րդ, </w:t>
      </w:r>
      <w:r w:rsidR="00B31942" w:rsidRPr="000F1EDD">
        <w:rPr>
          <w:rFonts w:ascii="GHEA Mariam" w:eastAsia="GHEA Mariam" w:hAnsi="GHEA Mariam" w:cs="GHEA Mariam"/>
          <w:sz w:val="24"/>
          <w:szCs w:val="24"/>
          <w:lang w:val="hy-AM"/>
        </w:rPr>
        <w:t>264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>-րդ,</w:t>
      </w:r>
      <w:r w:rsidR="00916E50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731526" w:rsidRPr="000F1EDD">
        <w:rPr>
          <w:rFonts w:ascii="GHEA Mariam" w:eastAsia="GHEA Mariam" w:hAnsi="GHEA Mariam" w:cs="GHEA Mariam"/>
          <w:sz w:val="24"/>
          <w:szCs w:val="24"/>
          <w:lang w:val="hy-AM"/>
        </w:rPr>
        <w:t>281-րդ</w:t>
      </w:r>
      <w:r w:rsidR="00BD62BB" w:rsidRPr="000F1EDD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731526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16E50" w:rsidRPr="000F1EDD">
        <w:rPr>
          <w:rFonts w:ascii="GHEA Mariam" w:eastAsia="GHEA Mariam" w:hAnsi="GHEA Mariam" w:cs="GHEA Mariam"/>
          <w:sz w:val="24"/>
          <w:szCs w:val="24"/>
          <w:lang w:val="hy-AM"/>
        </w:rPr>
        <w:t>361-րդ</w:t>
      </w:r>
      <w:r w:rsidR="00DF7C4F">
        <w:rPr>
          <w:rFonts w:ascii="GHEA Mariam" w:eastAsia="GHEA Mariam" w:hAnsi="GHEA Mariam" w:cs="GHEA Mariam"/>
          <w:sz w:val="24"/>
          <w:szCs w:val="24"/>
          <w:lang w:val="hy-AM"/>
        </w:rPr>
        <w:t xml:space="preserve">, </w:t>
      </w:r>
      <w:r w:rsidR="00F3578D" w:rsidRPr="000F1EDD">
        <w:rPr>
          <w:rFonts w:ascii="GHEA Mariam" w:eastAsia="GHEA Mariam" w:hAnsi="GHEA Mariam" w:cs="GHEA Mariam"/>
          <w:sz w:val="24"/>
          <w:szCs w:val="24"/>
          <w:lang w:val="hy-AM"/>
        </w:rPr>
        <w:t>363-րդ</w:t>
      </w:r>
      <w:r w:rsidR="000E6C6A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0F1EDD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և </w:t>
      </w:r>
      <w:r w:rsidR="00DF7C4F" w:rsidRPr="00DF7C4F">
        <w:rPr>
          <w:rFonts w:ascii="GHEA Mariam" w:eastAsia="GHEA Mariam" w:hAnsi="GHEA Mariam" w:cs="GHEA Mariam"/>
          <w:sz w:val="24"/>
          <w:szCs w:val="24"/>
          <w:lang w:val="hy-AM"/>
        </w:rPr>
        <w:t xml:space="preserve">               </w:t>
      </w:r>
      <w:r w:rsidR="008B5B95" w:rsidRPr="000F1EDD">
        <w:rPr>
          <w:rFonts w:ascii="GHEA Mariam" w:eastAsia="GHEA Mariam" w:hAnsi="GHEA Mariam" w:cs="GHEA Mariam"/>
          <w:sz w:val="24"/>
          <w:szCs w:val="24"/>
          <w:lang w:val="hy-AM"/>
        </w:rPr>
        <w:t>38</w:t>
      </w:r>
      <w:r w:rsidR="000E6C6A" w:rsidRPr="000F1EDD">
        <w:rPr>
          <w:rFonts w:ascii="GHEA Mariam" w:eastAsia="GHEA Mariam" w:hAnsi="GHEA Mariam" w:cs="GHEA Mariam"/>
          <w:sz w:val="24"/>
          <w:szCs w:val="24"/>
          <w:lang w:val="hy-AM"/>
        </w:rPr>
        <w:t>5-387</w:t>
      </w:r>
      <w:r w:rsidR="00D74C02" w:rsidRPr="000F1EDD">
        <w:rPr>
          <w:rFonts w:ascii="GHEA Mariam" w:eastAsia="GHEA Mariam" w:hAnsi="GHEA Mariam" w:cs="GHEA Mariam"/>
          <w:sz w:val="24"/>
          <w:szCs w:val="24"/>
          <w:lang w:val="hy-AM"/>
        </w:rPr>
        <w:t>-րդ</w:t>
      </w:r>
      <w:r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 հոդվածներով՝ Վճռաբեկ դատարանը</w:t>
      </w:r>
    </w:p>
    <w:p w14:paraId="69AC4929" w14:textId="77777777" w:rsidR="00356917" w:rsidRPr="000F1EDD" w:rsidRDefault="00356917" w:rsidP="003F07B6">
      <w:pPr>
        <w:tabs>
          <w:tab w:val="left" w:pos="567"/>
        </w:tabs>
        <w:spacing w:line="360" w:lineRule="auto"/>
        <w:ind w:leftChars="0" w:left="-2" w:firstLineChars="0" w:firstLine="567"/>
        <w:contextualSpacing/>
        <w:jc w:val="both"/>
        <w:rPr>
          <w:rFonts w:ascii="GHEA Mariam" w:eastAsia="GHEA Mariam" w:hAnsi="GHEA Mariam" w:cs="GHEA Mariam"/>
          <w:sz w:val="24"/>
          <w:szCs w:val="24"/>
          <w:highlight w:val="yellow"/>
          <w:lang w:val="hy-AM"/>
        </w:rPr>
      </w:pPr>
    </w:p>
    <w:p w14:paraId="117FA41B" w14:textId="77777777" w:rsidR="00EE5AE8" w:rsidRPr="000F1EDD" w:rsidRDefault="00D3555F" w:rsidP="00BD62BB">
      <w:pPr>
        <w:tabs>
          <w:tab w:val="left" w:pos="567"/>
        </w:tabs>
        <w:spacing w:line="360" w:lineRule="auto"/>
        <w:ind w:leftChars="0" w:left="-2" w:firstLineChars="0" w:firstLine="2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  <w:r w:rsidRPr="000F1EDD">
        <w:rPr>
          <w:rFonts w:ascii="GHEA Mariam" w:eastAsia="GHEA Mariam" w:hAnsi="GHEA Mariam" w:cs="GHEA Mariam"/>
          <w:b/>
          <w:sz w:val="24"/>
          <w:szCs w:val="24"/>
          <w:lang w:val="hy-AM"/>
        </w:rPr>
        <w:t>Ո Ր Ո Շ Ե Ց</w:t>
      </w:r>
    </w:p>
    <w:p w14:paraId="68C75D19" w14:textId="77777777" w:rsidR="00CD2935" w:rsidRPr="000F1EDD" w:rsidRDefault="00CD2935" w:rsidP="003F07B6">
      <w:pPr>
        <w:tabs>
          <w:tab w:val="left" w:pos="567"/>
        </w:tabs>
        <w:spacing w:line="360" w:lineRule="auto"/>
        <w:ind w:leftChars="0" w:left="-2" w:firstLineChars="0" w:firstLine="567"/>
        <w:jc w:val="center"/>
        <w:rPr>
          <w:rFonts w:ascii="GHEA Mariam" w:eastAsia="GHEA Mariam" w:hAnsi="GHEA Mariam" w:cs="GHEA Mariam"/>
          <w:b/>
          <w:sz w:val="24"/>
          <w:szCs w:val="24"/>
          <w:lang w:val="hy-AM"/>
        </w:rPr>
      </w:pPr>
    </w:p>
    <w:p w14:paraId="3D00E80F" w14:textId="1401E91D" w:rsidR="00754C62" w:rsidRDefault="00DF7C4F" w:rsidP="001F1494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 xml:space="preserve">1. </w:t>
      </w:r>
      <w:r w:rsidR="0094316B" w:rsidRPr="0094316B">
        <w:rPr>
          <w:rFonts w:ascii="GHEA Mariam" w:eastAsia="GHEA Mariam" w:hAnsi="GHEA Mariam" w:cs="GHEA Mariam"/>
          <w:sz w:val="24"/>
          <w:szCs w:val="24"/>
          <w:lang w:val="hy-AM"/>
        </w:rPr>
        <w:t>Արտյոմ Սերգեյի Հակոբքեխվյանի</w:t>
      </w:r>
      <w:r w:rsidR="00FF08F7" w:rsidRPr="00FF08F7">
        <w:rPr>
          <w:rFonts w:ascii="GHEA Mariam" w:eastAsia="GHEA Mariam" w:hAnsi="GHEA Mariam" w:cs="GHEA Mariam"/>
          <w:sz w:val="24"/>
          <w:szCs w:val="24"/>
          <w:lang w:val="hy-AM"/>
        </w:rPr>
        <w:t xml:space="preserve"> վերաբերյալ </w:t>
      </w:r>
      <w:r w:rsidR="0094316B" w:rsidRPr="0094316B">
        <w:rPr>
          <w:rFonts w:ascii="GHEA Mariam" w:eastAsia="GHEA Mariam" w:hAnsi="GHEA Mariam" w:cs="GHEA Mariam"/>
          <w:sz w:val="24"/>
          <w:szCs w:val="24"/>
          <w:lang w:val="hy-AM"/>
        </w:rPr>
        <w:t>Երևան քաղաքի առաջին ատյանի ընդհանուր իրավասության քրեական դատարանի` 2023 թվականի մարտի</w:t>
      </w:r>
      <w:r w:rsidR="0094316B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4316B" w:rsidRPr="0094316B">
        <w:rPr>
          <w:rFonts w:ascii="GHEA Mariam" w:eastAsia="GHEA Mariam" w:hAnsi="GHEA Mariam" w:cs="GHEA Mariam"/>
          <w:sz w:val="24"/>
          <w:szCs w:val="24"/>
          <w:lang w:val="hy-AM"/>
        </w:rPr>
        <w:lastRenderedPageBreak/>
        <w:t xml:space="preserve">1-ի </w:t>
      </w:r>
      <w:r w:rsidR="00FF08F7" w:rsidRPr="00FF08F7">
        <w:rPr>
          <w:rFonts w:ascii="GHEA Mariam" w:eastAsia="GHEA Mariam" w:hAnsi="GHEA Mariam" w:cs="GHEA Mariam"/>
          <w:sz w:val="24"/>
          <w:szCs w:val="24"/>
          <w:lang w:val="hy-AM"/>
        </w:rPr>
        <w:t xml:space="preserve">դատավճիռը և այն անփոփոխ թողնելու մասին ՀՀ վերաքննիչ քրեական դատարանի` </w:t>
      </w:r>
      <w:r w:rsidR="00DE4D91" w:rsidRPr="00DE4D91">
        <w:rPr>
          <w:rFonts w:ascii="GHEA Mariam" w:eastAsia="GHEA Mariam" w:hAnsi="GHEA Mariam" w:cs="GHEA Mariam"/>
          <w:sz w:val="24"/>
          <w:szCs w:val="24"/>
          <w:lang w:val="hy-AM"/>
        </w:rPr>
        <w:t>2023 թվականի հունիսի 15-ի</w:t>
      </w:r>
      <w:r w:rsidR="00FF08F7" w:rsidRPr="00FF08F7">
        <w:rPr>
          <w:rFonts w:ascii="GHEA Mariam" w:eastAsia="GHEA Mariam" w:hAnsi="GHEA Mariam" w:cs="GHEA Mariam"/>
          <w:sz w:val="24"/>
          <w:szCs w:val="24"/>
          <w:lang w:val="hy-AM"/>
        </w:rPr>
        <w:t xml:space="preserve"> որոշումը փոփոխել։ </w:t>
      </w:r>
      <w:r w:rsidR="00DE4D91" w:rsidRPr="00DE4D91">
        <w:rPr>
          <w:rFonts w:ascii="GHEA Mariam" w:eastAsia="GHEA Mariam" w:hAnsi="GHEA Mariam" w:cs="GHEA Mariam"/>
          <w:sz w:val="24"/>
          <w:szCs w:val="24"/>
          <w:lang w:val="hy-AM"/>
        </w:rPr>
        <w:t>Արտյոմ Սերգեյի Հակոբքեխվյանի</w:t>
      </w:r>
      <w:r w:rsidR="00FF08F7" w:rsidRPr="00FF08F7">
        <w:rPr>
          <w:rFonts w:ascii="GHEA Mariam" w:eastAsia="GHEA Mariam" w:hAnsi="GHEA Mariam" w:cs="GHEA Mariam"/>
          <w:sz w:val="24"/>
          <w:szCs w:val="24"/>
          <w:lang w:val="hy-AM"/>
        </w:rPr>
        <w:t xml:space="preserve"> նկատմամբ </w:t>
      </w:r>
      <w:r w:rsidR="005312E0" w:rsidRPr="005312E0">
        <w:rPr>
          <w:rFonts w:ascii="GHEA Mariam" w:eastAsia="GHEA Mariam" w:hAnsi="GHEA Mariam" w:cs="GHEA Mariam"/>
          <w:sz w:val="24"/>
          <w:szCs w:val="24"/>
          <w:lang w:val="hy-AM"/>
        </w:rPr>
        <w:t>2003 թվականի ապրիլի 18-ին ընդունված</w:t>
      </w:r>
      <w:r w:rsidR="005312E0" w:rsidRPr="005312E0">
        <w:rPr>
          <w:rFonts w:ascii="GHEA Mariam" w:hAnsi="GHEA Mariam"/>
          <w:bCs/>
          <w:iCs/>
          <w:sz w:val="24"/>
          <w:szCs w:val="24"/>
          <w:shd w:val="clear" w:color="auto" w:fill="FFFFFF"/>
          <w:lang w:val="hy-AM"/>
        </w:rPr>
        <w:t xml:space="preserve"> </w:t>
      </w:r>
      <w:r w:rsidR="005312E0" w:rsidRPr="005312E0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ՀՀ քրեական օրենսգրքի 112-րդ հոդվածի 1-ին մասով</w:t>
      </w:r>
      <w:r w:rsidR="005312E0" w:rsidRPr="005312E0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FF08F7" w:rsidRPr="00FF08F7">
        <w:rPr>
          <w:rFonts w:ascii="GHEA Mariam" w:eastAsia="GHEA Mariam" w:hAnsi="GHEA Mariam" w:cs="GHEA Mariam"/>
          <w:sz w:val="24"/>
          <w:szCs w:val="24"/>
          <w:lang w:val="hy-AM"/>
        </w:rPr>
        <w:t xml:space="preserve">ազատազրկման ձևով նշանակված պատիժը ՀՀ քրեական օրենսգրքի 70-րդ հոդվածի հիման վրա պայմանականորեն չկիրառելը </w:t>
      </w:r>
      <w:r w:rsidR="00932CEC">
        <w:rPr>
          <w:rFonts w:ascii="GHEA Mariam" w:eastAsia="GHEA Mariam" w:hAnsi="GHEA Mariam" w:cs="GHEA Mariam"/>
          <w:sz w:val="24"/>
          <w:szCs w:val="24"/>
          <w:lang w:val="hy-AM"/>
        </w:rPr>
        <w:t>վերացնել:</w:t>
      </w:r>
      <w:r w:rsidR="00FF08F7" w:rsidRPr="00FF08F7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2618B2" w:rsidRPr="002618B2">
        <w:rPr>
          <w:rFonts w:ascii="GHEA Mariam" w:eastAsia="GHEA Mariam" w:hAnsi="GHEA Mariam" w:cs="GHEA Mariam"/>
          <w:sz w:val="24"/>
          <w:szCs w:val="24"/>
          <w:lang w:val="hy-AM"/>
        </w:rPr>
        <w:t xml:space="preserve">2003 թվականի ապրիլի 18-ին ընդունված </w:t>
      </w:r>
      <w:r w:rsidR="009C1A0A" w:rsidRPr="009C1A0A">
        <w:rPr>
          <w:rFonts w:ascii="GHEA Mariam" w:eastAsia="GHEA Mariam" w:hAnsi="GHEA Mariam" w:cs="GHEA Mariam"/>
          <w:sz w:val="24"/>
          <w:szCs w:val="24"/>
          <w:lang w:val="hy-AM"/>
        </w:rPr>
        <w:t>ՀՀ քրեական օրենսգրքի</w:t>
      </w:r>
      <w:r w:rsidR="009C1A0A">
        <w:rPr>
          <w:rFonts w:ascii="GHEA Mariam" w:eastAsia="GHEA Mariam" w:hAnsi="GHEA Mariam" w:cs="GHEA Mariam"/>
          <w:sz w:val="24"/>
          <w:szCs w:val="24"/>
          <w:lang w:val="hy-AM"/>
        </w:rPr>
        <w:t xml:space="preserve"> 6</w:t>
      </w:r>
      <w:r w:rsidR="009C1A0A" w:rsidRPr="009C1A0A">
        <w:rPr>
          <w:rFonts w:ascii="GHEA Mariam" w:eastAsia="GHEA Mariam" w:hAnsi="GHEA Mariam" w:cs="GHEA Mariam"/>
          <w:sz w:val="24"/>
          <w:szCs w:val="24"/>
          <w:lang w:val="hy-AM"/>
        </w:rPr>
        <w:t xml:space="preserve">9-րդ հոդվածի 3-րդ </w:t>
      </w:r>
      <w:r w:rsidR="002618B2">
        <w:rPr>
          <w:rFonts w:ascii="GHEA Mariam" w:eastAsia="GHEA Mariam" w:hAnsi="GHEA Mariam" w:cs="GHEA Mariam"/>
          <w:sz w:val="24"/>
          <w:szCs w:val="24"/>
          <w:lang w:val="hy-AM"/>
        </w:rPr>
        <w:t xml:space="preserve">մասի </w:t>
      </w:r>
      <w:r w:rsidR="00D0630B" w:rsidRPr="00D0630B">
        <w:rPr>
          <w:rFonts w:ascii="GHEA Mariam" w:eastAsia="GHEA Mariam" w:hAnsi="GHEA Mariam" w:cs="GHEA Mariam"/>
          <w:sz w:val="24"/>
          <w:szCs w:val="24"/>
          <w:lang w:val="hy-AM"/>
        </w:rPr>
        <w:t>հիման վրա</w:t>
      </w:r>
      <w:r w:rsidR="002618B2" w:rsidRPr="002618B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77DA9" w:rsidRPr="00A77DA9">
        <w:rPr>
          <w:rFonts w:ascii="GHEA Mariam" w:eastAsia="GHEA Mariam" w:hAnsi="GHEA Mariam" w:cs="GHEA Mariam"/>
          <w:sz w:val="24"/>
          <w:szCs w:val="24"/>
          <w:lang w:val="hy-AM"/>
        </w:rPr>
        <w:t>Արտյոմ</w:t>
      </w:r>
      <w:r w:rsidR="00A77DA9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D0630B" w:rsidRPr="00D0630B">
        <w:rPr>
          <w:rFonts w:ascii="GHEA Mariam" w:eastAsia="GHEA Mariam" w:hAnsi="GHEA Mariam" w:cs="GHEA Mariam"/>
          <w:sz w:val="24"/>
          <w:szCs w:val="24"/>
          <w:lang w:val="hy-AM"/>
        </w:rPr>
        <w:t xml:space="preserve">Սերգեյի </w:t>
      </w:r>
      <w:r w:rsidR="00A77DA9" w:rsidRPr="00A77DA9">
        <w:rPr>
          <w:rFonts w:ascii="GHEA Mariam" w:eastAsia="GHEA Mariam" w:hAnsi="GHEA Mariam" w:cs="GHEA Mariam"/>
          <w:sz w:val="24"/>
          <w:szCs w:val="24"/>
          <w:lang w:val="hy-AM"/>
        </w:rPr>
        <w:t xml:space="preserve">Հակոբքեխվյանի նկատմամբ </w:t>
      </w:r>
      <w:r w:rsidR="009C1A0A" w:rsidRPr="009C1A0A">
        <w:rPr>
          <w:rFonts w:ascii="GHEA Mariam" w:eastAsia="GHEA Mariam" w:hAnsi="GHEA Mariam" w:cs="GHEA Mariam"/>
          <w:sz w:val="24"/>
          <w:szCs w:val="24"/>
          <w:lang w:val="hy-AM"/>
        </w:rPr>
        <w:t>նշանակված պատժին</w:t>
      </w:r>
      <w:r w:rsidR="002008D6" w:rsidRPr="002008D6">
        <w:rPr>
          <w:rFonts w:ascii="GHEA Mariam" w:eastAsia="GHEA Mariam" w:hAnsi="GHEA Mariam" w:cs="GHEA Mariam"/>
          <w:sz w:val="24"/>
          <w:szCs w:val="24"/>
          <w:lang w:val="hy-AM"/>
        </w:rPr>
        <w:t>`</w:t>
      </w:r>
      <w:r w:rsidR="0019415C" w:rsidRPr="0019415C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19415C">
        <w:rPr>
          <w:rFonts w:ascii="GHEA Mariam" w:eastAsia="GHEA Mariam" w:hAnsi="GHEA Mariam" w:cs="GHEA Mariam"/>
          <w:sz w:val="24"/>
          <w:szCs w:val="24"/>
          <w:lang w:val="hy-AM"/>
        </w:rPr>
        <w:t>3</w:t>
      </w:r>
      <w:r w:rsidR="0019415C" w:rsidRPr="0019415C">
        <w:rPr>
          <w:rFonts w:ascii="GHEA Mariam" w:eastAsia="GHEA Mariam" w:hAnsi="GHEA Mariam" w:cs="GHEA Mariam"/>
          <w:sz w:val="24"/>
          <w:szCs w:val="24"/>
          <w:lang w:val="hy-AM"/>
        </w:rPr>
        <w:t xml:space="preserve"> (</w:t>
      </w:r>
      <w:r w:rsidR="0019415C">
        <w:rPr>
          <w:rFonts w:ascii="GHEA Mariam" w:eastAsia="GHEA Mariam" w:hAnsi="GHEA Mariam" w:cs="GHEA Mariam"/>
          <w:sz w:val="24"/>
          <w:szCs w:val="24"/>
          <w:lang w:val="hy-AM"/>
        </w:rPr>
        <w:t>երեք</w:t>
      </w:r>
      <w:r w:rsidR="0019415C" w:rsidRPr="0019415C">
        <w:rPr>
          <w:rFonts w:ascii="GHEA Mariam" w:eastAsia="GHEA Mariam" w:hAnsi="GHEA Mariam" w:cs="GHEA Mariam"/>
          <w:sz w:val="24"/>
          <w:szCs w:val="24"/>
          <w:lang w:val="hy-AM"/>
        </w:rPr>
        <w:t xml:space="preserve">) տարի ժամկետով </w:t>
      </w:r>
      <w:r w:rsidR="0019415C">
        <w:rPr>
          <w:rFonts w:ascii="GHEA Mariam" w:eastAsia="GHEA Mariam" w:hAnsi="GHEA Mariam" w:cs="GHEA Mariam"/>
          <w:sz w:val="24"/>
          <w:szCs w:val="24"/>
          <w:lang w:val="hy-AM"/>
        </w:rPr>
        <w:t>ազատազրկմանը</w:t>
      </w:r>
      <w:r w:rsidR="00C94151" w:rsidRPr="00C94151">
        <w:rPr>
          <w:rFonts w:ascii="GHEA Mariam" w:eastAsia="GHEA Mariam" w:hAnsi="GHEA Mariam" w:cs="GHEA Mariam"/>
          <w:sz w:val="24"/>
          <w:szCs w:val="24"/>
          <w:lang w:val="hy-AM"/>
        </w:rPr>
        <w:t>,</w:t>
      </w:r>
      <w:r w:rsidR="002008D6" w:rsidRPr="002008D6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9C1A0A" w:rsidRPr="009C1A0A">
        <w:rPr>
          <w:rFonts w:ascii="GHEA Mariam" w:eastAsia="GHEA Mariam" w:hAnsi="GHEA Mariam" w:cs="GHEA Mariam"/>
          <w:sz w:val="24"/>
          <w:szCs w:val="24"/>
          <w:lang w:val="hy-AM"/>
        </w:rPr>
        <w:t xml:space="preserve">հաշվակցել </w:t>
      </w:r>
      <w:r w:rsidR="00CA4BD5" w:rsidRPr="00CA4BD5">
        <w:rPr>
          <w:rFonts w:ascii="GHEA Mariam" w:eastAsia="GHEA Mariam" w:hAnsi="GHEA Mariam" w:cs="GHEA Mariam"/>
          <w:sz w:val="24"/>
          <w:szCs w:val="24"/>
          <w:lang w:val="hy-AM"/>
        </w:rPr>
        <w:t>2022 թվականի հունիսի 10-</w:t>
      </w:r>
      <w:r w:rsidR="00CA4BD5">
        <w:rPr>
          <w:rFonts w:ascii="GHEA Mariam" w:eastAsia="GHEA Mariam" w:hAnsi="GHEA Mariam" w:cs="GHEA Mariam"/>
          <w:sz w:val="24"/>
          <w:szCs w:val="24"/>
          <w:lang w:val="hy-AM"/>
        </w:rPr>
        <w:t>ից</w:t>
      </w:r>
      <w:r w:rsidR="00CA4BD5" w:rsidRPr="00CA4BD5">
        <w:rPr>
          <w:rFonts w:ascii="GHEA Mariam" w:eastAsia="GHEA Mariam" w:hAnsi="GHEA Mariam" w:cs="GHEA Mariam"/>
          <w:sz w:val="24"/>
          <w:szCs w:val="24"/>
          <w:lang w:val="hy-AM"/>
        </w:rPr>
        <w:t xml:space="preserve"> մինչ</w:t>
      </w:r>
      <w:r w:rsidR="00114E6F" w:rsidRPr="00114E6F">
        <w:rPr>
          <w:rFonts w:ascii="GHEA Mariam" w:eastAsia="GHEA Mariam" w:hAnsi="GHEA Mariam" w:cs="GHEA Mariam"/>
          <w:sz w:val="24"/>
          <w:szCs w:val="24"/>
          <w:lang w:val="hy-AM"/>
        </w:rPr>
        <w:t>և</w:t>
      </w:r>
      <w:r w:rsidR="00CA4BD5" w:rsidRPr="00CA4BD5">
        <w:rPr>
          <w:rFonts w:ascii="GHEA Mariam" w:eastAsia="GHEA Mariam" w:hAnsi="GHEA Mariam" w:cs="GHEA Mariam"/>
          <w:sz w:val="24"/>
          <w:szCs w:val="24"/>
          <w:lang w:val="hy-AM"/>
        </w:rPr>
        <w:t xml:space="preserve"> 2022 թվականի հունիսի</w:t>
      </w:r>
      <w:r w:rsidR="00CA4BD5">
        <w:rPr>
          <w:rFonts w:ascii="GHEA Mariam" w:eastAsia="GHEA Mariam" w:hAnsi="GHEA Mariam" w:cs="GHEA Mariam"/>
          <w:sz w:val="24"/>
          <w:szCs w:val="24"/>
          <w:lang w:val="hy-AM"/>
        </w:rPr>
        <w:t xml:space="preserve"> 11</w:t>
      </w:r>
      <w:r w:rsidR="00CA4BD5" w:rsidRPr="00CA4BD5">
        <w:rPr>
          <w:rFonts w:ascii="GHEA Mariam" w:eastAsia="GHEA Mariam" w:hAnsi="GHEA Mariam" w:cs="GHEA Mariam"/>
          <w:sz w:val="24"/>
          <w:szCs w:val="24"/>
          <w:lang w:val="hy-AM"/>
        </w:rPr>
        <w:t>-</w:t>
      </w:r>
      <w:r w:rsidR="00EE36AA">
        <w:rPr>
          <w:rFonts w:ascii="GHEA Mariam" w:eastAsia="GHEA Mariam" w:hAnsi="GHEA Mariam" w:cs="GHEA Mariam"/>
          <w:sz w:val="24"/>
          <w:szCs w:val="24"/>
          <w:lang w:val="hy-AM"/>
        </w:rPr>
        <w:t>ն</w:t>
      </w:r>
      <w:r w:rsidR="00AB2618" w:rsidRPr="00AB2618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  <w:r w:rsidR="00A23D62" w:rsidRPr="00A23D62">
        <w:rPr>
          <w:rFonts w:ascii="GHEA Mariam" w:eastAsia="GHEA Mariam" w:hAnsi="GHEA Mariam" w:cs="GHEA Mariam"/>
          <w:sz w:val="24"/>
          <w:szCs w:val="24"/>
          <w:lang w:val="hy-AM"/>
        </w:rPr>
        <w:t>անազատության մեջ գտնվելու ժամկետը</w:t>
      </w:r>
      <w:r w:rsidR="009C1A0A" w:rsidRPr="009C1A0A">
        <w:rPr>
          <w:rFonts w:ascii="GHEA Mariam" w:eastAsia="GHEA Mariam" w:hAnsi="GHEA Mariam" w:cs="GHEA Mariam"/>
          <w:sz w:val="24"/>
          <w:szCs w:val="24"/>
          <w:lang w:val="hy-AM"/>
        </w:rPr>
        <w:t xml:space="preserve"> և վերջնական </w:t>
      </w:r>
      <w:r w:rsidR="00AB1C17" w:rsidRPr="00DD5379">
        <w:rPr>
          <w:rFonts w:ascii="GHEA Mariam" w:eastAsia="GHEA Mariam" w:hAnsi="GHEA Mariam" w:cs="GHEA Mariam"/>
          <w:sz w:val="24"/>
          <w:szCs w:val="24"/>
          <w:lang w:val="hy-AM"/>
        </w:rPr>
        <w:t xml:space="preserve">թողնել կրելու </w:t>
      </w:r>
      <w:r w:rsidR="009C1A0A" w:rsidRPr="009C1A0A">
        <w:rPr>
          <w:rFonts w:ascii="GHEA Mariam" w:eastAsia="GHEA Mariam" w:hAnsi="GHEA Mariam" w:cs="GHEA Mariam"/>
          <w:sz w:val="24"/>
          <w:szCs w:val="24"/>
          <w:lang w:val="hy-AM"/>
        </w:rPr>
        <w:t xml:space="preserve">ազատազրկում 2 (երկու) տարի </w:t>
      </w:r>
      <w:r w:rsidR="00EE36AA" w:rsidRPr="00EE36AA">
        <w:rPr>
          <w:rFonts w:ascii="GHEA Mariam" w:eastAsia="GHEA Mariam" w:hAnsi="GHEA Mariam" w:cs="GHEA Mariam"/>
          <w:sz w:val="24"/>
          <w:szCs w:val="24"/>
          <w:lang w:val="hy-AM"/>
        </w:rPr>
        <w:t>11</w:t>
      </w:r>
      <w:r w:rsidR="009C1A0A" w:rsidRPr="009C1A0A">
        <w:rPr>
          <w:rFonts w:ascii="GHEA Mariam" w:eastAsia="GHEA Mariam" w:hAnsi="GHEA Mariam" w:cs="GHEA Mariam"/>
          <w:sz w:val="24"/>
          <w:szCs w:val="24"/>
          <w:lang w:val="hy-AM"/>
        </w:rPr>
        <w:t xml:space="preserve"> (</w:t>
      </w:r>
      <w:r w:rsidR="00EE36AA">
        <w:rPr>
          <w:rFonts w:ascii="GHEA Mariam" w:eastAsia="GHEA Mariam" w:hAnsi="GHEA Mariam" w:cs="GHEA Mariam"/>
          <w:sz w:val="24"/>
          <w:szCs w:val="24"/>
          <w:lang w:val="hy-AM"/>
        </w:rPr>
        <w:t>տասնմեկ</w:t>
      </w:r>
      <w:r w:rsidR="009C1A0A" w:rsidRPr="009C1A0A">
        <w:rPr>
          <w:rFonts w:ascii="GHEA Mariam" w:eastAsia="GHEA Mariam" w:hAnsi="GHEA Mariam" w:cs="GHEA Mariam"/>
          <w:sz w:val="24"/>
          <w:szCs w:val="24"/>
          <w:lang w:val="hy-AM"/>
        </w:rPr>
        <w:t xml:space="preserve">) ամիս </w:t>
      </w:r>
      <w:r w:rsidR="00C12941" w:rsidRPr="00C12941">
        <w:rPr>
          <w:rFonts w:ascii="GHEA Mariam" w:eastAsia="GHEA Mariam" w:hAnsi="GHEA Mariam" w:cs="GHEA Mariam"/>
          <w:sz w:val="24"/>
          <w:szCs w:val="24"/>
          <w:lang w:val="hy-AM"/>
        </w:rPr>
        <w:t xml:space="preserve">29 (քսանինը) օր </w:t>
      </w:r>
      <w:r w:rsidR="009C1A0A" w:rsidRPr="009C1A0A">
        <w:rPr>
          <w:rFonts w:ascii="GHEA Mariam" w:eastAsia="GHEA Mariam" w:hAnsi="GHEA Mariam" w:cs="GHEA Mariam"/>
          <w:sz w:val="24"/>
          <w:szCs w:val="24"/>
          <w:lang w:val="hy-AM"/>
        </w:rPr>
        <w:t>ժամկետով:</w:t>
      </w:r>
      <w:r w:rsidR="00754C62" w:rsidRPr="00754C62">
        <w:rPr>
          <w:rFonts w:ascii="GHEA Mariam" w:eastAsia="GHEA Mariam" w:hAnsi="GHEA Mariam" w:cs="GHEA Mariam"/>
          <w:sz w:val="24"/>
          <w:szCs w:val="24"/>
          <w:lang w:val="hy-AM"/>
        </w:rPr>
        <w:t xml:space="preserve"> </w:t>
      </w:r>
    </w:p>
    <w:p w14:paraId="1D793409" w14:textId="302D9EF2" w:rsidR="004D645B" w:rsidRPr="00754C62" w:rsidRDefault="00754C62" w:rsidP="001F1494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Պ</w:t>
      </w:r>
      <w:r w:rsidRPr="00754C62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ատժի կրման սկիզբը հաշվել </w:t>
      </w:r>
      <w:r w:rsidR="00DD5379" w:rsidRPr="00DD5379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 xml:space="preserve">Արտյոմ Սերգեյի </w:t>
      </w:r>
      <w:r w:rsidRPr="00754C62">
        <w:rPr>
          <w:rFonts w:ascii="GHEA Mariam" w:eastAsia="GHEA Mariam" w:hAnsi="GHEA Mariam" w:cs="GHEA Mariam"/>
          <w:bCs/>
          <w:iCs/>
          <w:sz w:val="24"/>
          <w:szCs w:val="24"/>
          <w:lang w:val="hy-AM"/>
        </w:rPr>
        <w:t>Հակոբքեխվյանին փաստացի արգելանքի վերցնելու պահից:</w:t>
      </w:r>
    </w:p>
    <w:p w14:paraId="3F39C1EF" w14:textId="40C37B50" w:rsidR="001A3E69" w:rsidRDefault="005202E8" w:rsidP="002B7395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>
        <w:rPr>
          <w:rFonts w:ascii="GHEA Mariam" w:eastAsia="GHEA Mariam" w:hAnsi="GHEA Mariam" w:cs="GHEA Mariam"/>
          <w:sz w:val="24"/>
          <w:szCs w:val="24"/>
          <w:lang w:val="hy-AM"/>
        </w:rPr>
        <w:t>2</w:t>
      </w:r>
      <w:r w:rsidR="00E77306" w:rsidRPr="000F1EDD">
        <w:rPr>
          <w:rFonts w:ascii="GHEA Mariam" w:eastAsia="GHEA Mariam" w:hAnsi="GHEA Mariam" w:cs="GHEA Mariam"/>
          <w:sz w:val="24"/>
          <w:szCs w:val="24"/>
          <w:lang w:val="hy-AM"/>
        </w:rPr>
        <w:t xml:space="preserve">. </w:t>
      </w:r>
      <w:r w:rsidR="001A3E69" w:rsidRPr="001A3E69">
        <w:rPr>
          <w:rFonts w:ascii="GHEA Mariam" w:eastAsia="GHEA Mariam" w:hAnsi="GHEA Mariam" w:cs="GHEA Mariam"/>
          <w:sz w:val="24"/>
          <w:szCs w:val="24"/>
          <w:lang w:val="hy-AM"/>
        </w:rPr>
        <w:t>Ստորադաս դատարանների դատական ակտերը մնացած մասով թողնել անփոփոխ:</w:t>
      </w:r>
    </w:p>
    <w:p w14:paraId="277FE1A3" w14:textId="15716781" w:rsidR="00EE5AE8" w:rsidRPr="000F1EDD" w:rsidRDefault="001A3E69" w:rsidP="002B7395">
      <w:pPr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  <w:r w:rsidRPr="001A3E69">
        <w:rPr>
          <w:rFonts w:ascii="GHEA Mariam" w:eastAsia="GHEA Mariam" w:hAnsi="GHEA Mariam" w:cs="GHEA Mariam"/>
          <w:sz w:val="24"/>
          <w:szCs w:val="24"/>
          <w:lang w:val="hy-AM"/>
        </w:rPr>
        <w:t xml:space="preserve">3. </w:t>
      </w:r>
      <w:r w:rsidR="00D3555F" w:rsidRPr="000F1EDD">
        <w:rPr>
          <w:rFonts w:ascii="GHEA Mariam" w:eastAsia="GHEA Mariam" w:hAnsi="GHEA Mariam" w:cs="GHEA Mariam"/>
          <w:sz w:val="24"/>
          <w:szCs w:val="24"/>
          <w:lang w:val="hy-AM"/>
        </w:rPr>
        <w:t>Որոշումն օրինական ուժի մեջ է մտնում կայաց</w:t>
      </w:r>
      <w:r w:rsidR="00D33238" w:rsidRPr="000F1EDD">
        <w:rPr>
          <w:rFonts w:ascii="GHEA Mariam" w:eastAsia="GHEA Mariam" w:hAnsi="GHEA Mariam" w:cs="GHEA Mariam"/>
          <w:sz w:val="24"/>
          <w:szCs w:val="24"/>
          <w:lang w:val="hy-AM"/>
        </w:rPr>
        <w:t>նելու օրը</w:t>
      </w:r>
      <w:r w:rsidR="00D3555F" w:rsidRPr="000F1EDD">
        <w:rPr>
          <w:rFonts w:ascii="GHEA Mariam" w:eastAsia="GHEA Mariam" w:hAnsi="GHEA Mariam" w:cs="GHEA Mariam"/>
          <w:sz w:val="24"/>
          <w:szCs w:val="24"/>
          <w:lang w:val="hy-AM"/>
        </w:rPr>
        <w:t>:</w:t>
      </w:r>
    </w:p>
    <w:p w14:paraId="6FFFE854" w14:textId="77777777" w:rsidR="00B05411" w:rsidRPr="000F1EDD" w:rsidRDefault="00B05411" w:rsidP="00C25505">
      <w:pPr>
        <w:tabs>
          <w:tab w:val="left" w:pos="567"/>
        </w:tabs>
        <w:spacing w:line="360" w:lineRule="auto"/>
        <w:ind w:leftChars="0" w:left="-2" w:firstLineChars="0" w:firstLine="567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4780CE9C" w14:textId="77777777" w:rsidR="00700340" w:rsidRPr="000F1EDD" w:rsidRDefault="00700340" w:rsidP="00C25505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lang w:val="hy-AM"/>
        </w:rPr>
      </w:pPr>
      <w:r w:rsidRPr="000F1EDD">
        <w:rPr>
          <w:rFonts w:ascii="GHEA Mariam" w:hAnsi="GHEA Mariam"/>
          <w:sz w:val="24"/>
          <w:szCs w:val="24"/>
          <w:lang w:val="hy-AM"/>
        </w:rPr>
        <w:t xml:space="preserve">Նախագահող`  </w:t>
      </w:r>
      <w:r w:rsidRPr="000F1EDD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="007F3852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Հ.ԱՍԱՏՐՅԱՆ</w:t>
      </w:r>
      <w:r w:rsidRPr="000F1EDD">
        <w:rPr>
          <w:rFonts w:ascii="GHEA Mariam" w:hAnsi="GHEA Mariam"/>
          <w:sz w:val="24"/>
          <w:szCs w:val="24"/>
          <w:lang w:val="hy-AM"/>
        </w:rPr>
        <w:t xml:space="preserve"> </w:t>
      </w:r>
    </w:p>
    <w:p w14:paraId="33830652" w14:textId="77777777" w:rsidR="00700340" w:rsidRDefault="00700340" w:rsidP="00C25505">
      <w:pPr>
        <w:spacing w:line="480" w:lineRule="auto"/>
        <w:ind w:left="-2" w:firstLineChars="236" w:firstLine="566"/>
        <w:rPr>
          <w:rFonts w:ascii="GHEA Mariam" w:hAnsi="GHEA Mariam"/>
          <w:sz w:val="24"/>
          <w:szCs w:val="24"/>
          <w:u w:val="single"/>
          <w:lang w:val="hy-AM"/>
        </w:rPr>
      </w:pPr>
      <w:r w:rsidRPr="000F1EDD">
        <w:rPr>
          <w:rFonts w:ascii="GHEA Mariam" w:hAnsi="GHEA Mariam"/>
          <w:sz w:val="24"/>
          <w:szCs w:val="24"/>
          <w:lang w:val="hy-AM"/>
        </w:rPr>
        <w:t xml:space="preserve">Դատավորներ`  </w:t>
      </w:r>
      <w:r w:rsidRPr="000F1EDD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</w:t>
      </w:r>
      <w:r w:rsidR="007F3852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</w:t>
      </w:r>
      <w:r w:rsidR="007F3852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>Ս.ԱՎԵՏԻՍՅԱՆ</w:t>
      </w:r>
    </w:p>
    <w:p w14:paraId="449654DA" w14:textId="77777777" w:rsidR="00700340" w:rsidRDefault="007F3852" w:rsidP="004F40F2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</w:t>
      </w:r>
      <w:r w:rsidR="00700340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4F40F2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700340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</w:t>
      </w:r>
      <w:r w:rsidR="004F40F2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</w:t>
      </w:r>
      <w:r w:rsidR="00700340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Լ.ԹԱԴԵՎՈՍՅԱՆ</w:t>
      </w:r>
    </w:p>
    <w:p w14:paraId="2C5CC635" w14:textId="4FA52119" w:rsidR="00076CE4" w:rsidRPr="000F1EDD" w:rsidRDefault="00076CE4" w:rsidP="004F40F2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u w:val="single"/>
          <w:lang w:val="hy-AM"/>
        </w:rPr>
      </w:pPr>
      <w:r w:rsidRPr="00057A41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                           </w:t>
      </w:r>
      <w:r w:rsidRPr="00076CE4">
        <w:rPr>
          <w:rFonts w:ascii="GHEA Mariam" w:hAnsi="GHEA Mariam"/>
          <w:sz w:val="24"/>
          <w:szCs w:val="24"/>
          <w:u w:val="single"/>
          <w:lang w:val="hy-AM"/>
        </w:rPr>
        <w:t>Դ.</w:t>
      </w:r>
      <w:r>
        <w:rPr>
          <w:rFonts w:ascii="GHEA Mariam" w:hAnsi="GHEA Mariam"/>
          <w:sz w:val="24"/>
          <w:szCs w:val="24"/>
          <w:u w:val="single"/>
          <w:lang w:val="hy-AM"/>
        </w:rPr>
        <w:t>ԽԱՉԱՏՈՒՐՅԱՆ</w:t>
      </w:r>
    </w:p>
    <w:p w14:paraId="5641F999" w14:textId="77777777" w:rsidR="00700340" w:rsidRPr="000F1EDD" w:rsidRDefault="00700340" w:rsidP="004F40F2">
      <w:pPr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</w:t>
      </w:r>
      <w:r w:rsidR="004F40F2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Ա.ՊՈՂՈՍՅԱՆ</w:t>
      </w:r>
    </w:p>
    <w:p w14:paraId="3C114A95" w14:textId="77777777" w:rsidR="00EE5AE8" w:rsidRPr="000F1EDD" w:rsidRDefault="00700340" w:rsidP="004F40F2">
      <w:pPr>
        <w:tabs>
          <w:tab w:val="left" w:pos="0"/>
        </w:tabs>
        <w:spacing w:line="480" w:lineRule="auto"/>
        <w:ind w:left="-2" w:firstLineChars="236" w:firstLine="566"/>
        <w:jc w:val="right"/>
        <w:rPr>
          <w:rFonts w:ascii="GHEA Mariam" w:hAnsi="GHEA Mariam"/>
          <w:sz w:val="24"/>
          <w:szCs w:val="24"/>
          <w:lang w:val="hy-AM"/>
        </w:rPr>
      </w:pP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="004F40F2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</w:t>
      </w:r>
      <w:r w:rsidR="00D33238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</w:t>
      </w:r>
      <w:r w:rsidR="004F40F2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                               </w:t>
      </w:r>
      <w:r w:rsidR="00D33238" w:rsidRPr="000F1EDD">
        <w:rPr>
          <w:rFonts w:ascii="GHEA Mariam" w:hAnsi="GHEA Mariam"/>
          <w:sz w:val="24"/>
          <w:szCs w:val="24"/>
          <w:u w:val="single"/>
          <w:lang w:val="hy-AM"/>
        </w:rPr>
        <w:t xml:space="preserve">    </w:t>
      </w:r>
      <w:r w:rsidRPr="000F1EDD">
        <w:rPr>
          <w:rFonts w:ascii="GHEA Mariam" w:hAnsi="GHEA Mariam" w:cs="Sylfaen"/>
          <w:sz w:val="24"/>
          <w:szCs w:val="24"/>
          <w:u w:val="single"/>
          <w:lang w:val="hy-AM"/>
        </w:rPr>
        <w:t>Ս</w:t>
      </w:r>
      <w:r w:rsidRPr="000F1EDD">
        <w:rPr>
          <w:rFonts w:ascii="GHEA Mariam" w:hAnsi="GHEA Mariam" w:cs="Times Armenian"/>
          <w:sz w:val="24"/>
          <w:szCs w:val="24"/>
          <w:u w:val="single"/>
          <w:lang w:val="hy-AM"/>
        </w:rPr>
        <w:t>.</w:t>
      </w:r>
      <w:r w:rsidRPr="000F1EDD">
        <w:rPr>
          <w:rFonts w:ascii="GHEA Mariam" w:hAnsi="GHEA Mariam" w:cs="Sylfaen"/>
          <w:sz w:val="24"/>
          <w:szCs w:val="24"/>
          <w:u w:val="single"/>
          <w:lang w:val="hy-AM"/>
        </w:rPr>
        <w:t>ՕՀԱՆՅԱՆ</w:t>
      </w:r>
    </w:p>
    <w:sectPr w:rsidR="00EE5AE8" w:rsidRPr="000F1EDD" w:rsidSect="00244B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09" w:right="851" w:bottom="851" w:left="1701" w:header="425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97F2A" w14:textId="77777777" w:rsidR="00860FE4" w:rsidRDefault="00860FE4">
      <w:pPr>
        <w:ind w:hanging="2"/>
      </w:pPr>
      <w:r>
        <w:separator/>
      </w:r>
    </w:p>
  </w:endnote>
  <w:endnote w:type="continuationSeparator" w:id="0">
    <w:p w14:paraId="1DEEEE8E" w14:textId="77777777" w:rsidR="00860FE4" w:rsidRDefault="00860FE4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AF8B0" w14:textId="77777777" w:rsidR="00907D17" w:rsidRDefault="00907D17">
    <w:pPr>
      <w:pStyle w:val="a8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1AE90" w14:textId="77777777" w:rsidR="00907D17" w:rsidRPr="0096500D" w:rsidRDefault="00907D17" w:rsidP="0096500D">
    <w:pPr>
      <w:pStyle w:val="a8"/>
      <w:ind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99D1C" w14:textId="77777777" w:rsidR="00907D17" w:rsidRDefault="00907D17">
    <w:pPr>
      <w:pStyle w:val="a8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2EB54" w14:textId="77777777" w:rsidR="00860FE4" w:rsidRDefault="00860FE4">
      <w:pPr>
        <w:ind w:hanging="2"/>
      </w:pPr>
      <w:r>
        <w:separator/>
      </w:r>
    </w:p>
  </w:footnote>
  <w:footnote w:type="continuationSeparator" w:id="0">
    <w:p w14:paraId="0E806882" w14:textId="77777777" w:rsidR="00860FE4" w:rsidRDefault="00860FE4">
      <w:pPr>
        <w:ind w:hanging="2"/>
      </w:pPr>
      <w:r>
        <w:continuationSeparator/>
      </w:r>
    </w:p>
  </w:footnote>
  <w:footnote w:id="1">
    <w:p w14:paraId="06E5E45E" w14:textId="16EE9304" w:rsidR="00907D17" w:rsidRPr="007D18B2" w:rsidRDefault="00907D17" w:rsidP="00C713CD">
      <w:pPr>
        <w:pStyle w:val="af1"/>
        <w:ind w:hanging="2"/>
        <w:jc w:val="both"/>
        <w:rPr>
          <w:rFonts w:ascii="GHEA Mariam" w:hAnsi="GHEA Mariam"/>
          <w:lang w:val="hy-AM"/>
        </w:rPr>
      </w:pPr>
      <w:r w:rsidRPr="00F400E7">
        <w:rPr>
          <w:rStyle w:val="ac"/>
          <w:rFonts w:ascii="GHEA Mariam" w:hAnsi="GHEA Mariam"/>
        </w:rPr>
        <w:footnoteRef/>
      </w:r>
      <w:r w:rsidRPr="00F400E7">
        <w:rPr>
          <w:rFonts w:ascii="GHEA Mariam" w:hAnsi="GHEA Mariam"/>
          <w:lang w:val="hy-AM"/>
        </w:rPr>
        <w:t xml:space="preserve"> Տե՛ս </w:t>
      </w:r>
      <w:r w:rsidRPr="000364DB">
        <w:rPr>
          <w:rFonts w:ascii="GHEA Mariam" w:hAnsi="GHEA Mariam"/>
          <w:lang w:val="hy-AM"/>
        </w:rPr>
        <w:t xml:space="preserve">քրեական գործ, հատոր </w:t>
      </w:r>
      <w:r w:rsidR="00D65C9B" w:rsidRPr="000364DB">
        <w:rPr>
          <w:rFonts w:ascii="GHEA Mariam" w:hAnsi="GHEA Mariam"/>
          <w:lang w:val="en-US"/>
        </w:rPr>
        <w:t>1</w:t>
      </w:r>
      <w:r w:rsidR="007347DC">
        <w:rPr>
          <w:rFonts w:ascii="GHEA Mariam" w:hAnsi="GHEA Mariam"/>
          <w:lang w:val="en-US"/>
        </w:rPr>
        <w:t>-ին</w:t>
      </w:r>
      <w:r w:rsidRPr="000364DB">
        <w:rPr>
          <w:rFonts w:ascii="GHEA Mariam" w:hAnsi="GHEA Mariam"/>
          <w:lang w:val="hy-AM"/>
        </w:rPr>
        <w:t>, թերթ</w:t>
      </w:r>
      <w:r w:rsidR="00D65C9B" w:rsidRPr="000364DB">
        <w:rPr>
          <w:rFonts w:ascii="GHEA Mariam" w:hAnsi="GHEA Mariam"/>
          <w:lang w:val="hy-AM"/>
        </w:rPr>
        <w:t xml:space="preserve"> 231</w:t>
      </w:r>
      <w:r w:rsidRPr="000364DB">
        <w:rPr>
          <w:rFonts w:ascii="GHEA Mariam" w:hAnsi="GHEA Mariam"/>
          <w:lang w:val="hy-AM"/>
        </w:rPr>
        <w:t>:</w:t>
      </w:r>
    </w:p>
  </w:footnote>
  <w:footnote w:id="2">
    <w:p w14:paraId="25149FC8" w14:textId="342A246D" w:rsidR="00907D17" w:rsidRPr="007D18B2" w:rsidRDefault="00907D17" w:rsidP="00A87386">
      <w:pPr>
        <w:pStyle w:val="af1"/>
        <w:ind w:hanging="2"/>
        <w:jc w:val="both"/>
        <w:rPr>
          <w:rFonts w:ascii="GHEA Mariam" w:hAnsi="GHEA Mariam"/>
          <w:lang w:val="hy-AM"/>
        </w:rPr>
      </w:pPr>
      <w:r w:rsidRPr="007D18B2">
        <w:rPr>
          <w:rStyle w:val="ac"/>
          <w:rFonts w:ascii="GHEA Mariam" w:hAnsi="GHEA Mariam"/>
        </w:rPr>
        <w:footnoteRef/>
      </w:r>
      <w:r w:rsidRPr="007D18B2">
        <w:rPr>
          <w:rFonts w:ascii="GHEA Mariam" w:hAnsi="GHEA Mariam"/>
          <w:lang w:val="hy-AM"/>
        </w:rPr>
        <w:t xml:space="preserve"> Տե՛</w:t>
      </w:r>
      <w:r w:rsidRPr="00A91F96">
        <w:rPr>
          <w:rFonts w:ascii="GHEA Mariam" w:hAnsi="GHEA Mariam"/>
          <w:lang w:val="hy-AM"/>
        </w:rPr>
        <w:t xml:space="preserve">ս </w:t>
      </w:r>
      <w:r w:rsidRPr="009C1706">
        <w:rPr>
          <w:rFonts w:ascii="GHEA Mariam" w:hAnsi="GHEA Mariam"/>
          <w:lang w:val="hy-AM"/>
        </w:rPr>
        <w:t>քրեական գործ, հատոր</w:t>
      </w:r>
      <w:r w:rsidR="0062350D" w:rsidRPr="009C1706">
        <w:rPr>
          <w:rFonts w:ascii="GHEA Mariam" w:hAnsi="GHEA Mariam"/>
          <w:lang w:val="hy-AM"/>
        </w:rPr>
        <w:t xml:space="preserve"> 2</w:t>
      </w:r>
      <w:r w:rsidRPr="009C1706">
        <w:rPr>
          <w:rFonts w:ascii="GHEA Mariam" w:hAnsi="GHEA Mariam"/>
          <w:lang w:val="hy-AM"/>
        </w:rPr>
        <w:t xml:space="preserve">-րդ, թերթեր </w:t>
      </w:r>
      <w:r w:rsidR="009C1706" w:rsidRPr="009C1706">
        <w:rPr>
          <w:rFonts w:ascii="GHEA Mariam" w:hAnsi="GHEA Mariam"/>
          <w:lang w:val="hy-AM"/>
        </w:rPr>
        <w:t>26-35</w:t>
      </w:r>
      <w:r w:rsidRPr="009C1706">
        <w:rPr>
          <w:rFonts w:ascii="GHEA Mariam" w:hAnsi="GHEA Mariam"/>
          <w:lang w:val="hy-AM"/>
        </w:rPr>
        <w:t>:</w:t>
      </w:r>
    </w:p>
  </w:footnote>
  <w:footnote w:id="3">
    <w:p w14:paraId="234278F3" w14:textId="61F57C20" w:rsidR="00907D17" w:rsidRPr="007D18B2" w:rsidRDefault="00907D17" w:rsidP="0077170A">
      <w:pPr>
        <w:pStyle w:val="af1"/>
        <w:ind w:hanging="2"/>
        <w:jc w:val="both"/>
        <w:rPr>
          <w:rFonts w:ascii="GHEA Mariam" w:hAnsi="GHEA Mariam"/>
          <w:lang w:val="hy-AM"/>
        </w:rPr>
      </w:pPr>
      <w:r w:rsidRPr="007D18B2">
        <w:rPr>
          <w:rStyle w:val="ac"/>
          <w:rFonts w:ascii="GHEA Mariam" w:hAnsi="GHEA Mariam"/>
        </w:rPr>
        <w:footnoteRef/>
      </w:r>
      <w:r w:rsidRPr="007D18B2">
        <w:rPr>
          <w:rFonts w:ascii="GHEA Mariam" w:hAnsi="GHEA Mariam"/>
          <w:lang w:val="hy-AM"/>
        </w:rPr>
        <w:t xml:space="preserve"> Տե՛ս քրեական </w:t>
      </w:r>
      <w:r w:rsidRPr="002A0140">
        <w:rPr>
          <w:rFonts w:ascii="GHEA Mariam" w:hAnsi="GHEA Mariam"/>
          <w:lang w:val="hy-AM"/>
        </w:rPr>
        <w:t>գործ, հատոր</w:t>
      </w:r>
      <w:r w:rsidR="0003133C">
        <w:rPr>
          <w:rFonts w:ascii="GHEA Mariam" w:hAnsi="GHEA Mariam"/>
          <w:lang w:val="hy-AM"/>
        </w:rPr>
        <w:t xml:space="preserve"> 2</w:t>
      </w:r>
      <w:r w:rsidRPr="002A0140">
        <w:rPr>
          <w:rFonts w:ascii="GHEA Mariam" w:hAnsi="GHEA Mariam"/>
          <w:lang w:val="hy-AM"/>
        </w:rPr>
        <w:t>-րդ, թերթեր</w:t>
      </w:r>
      <w:r w:rsidR="0003133C">
        <w:rPr>
          <w:rFonts w:ascii="GHEA Mariam" w:hAnsi="GHEA Mariam"/>
          <w:lang w:val="hy-AM"/>
        </w:rPr>
        <w:t xml:space="preserve"> 86-97</w:t>
      </w:r>
      <w:r w:rsidRPr="002A0140">
        <w:rPr>
          <w:rFonts w:ascii="GHEA Mariam" w:hAnsi="GHEA Mariam"/>
          <w:lang w:val="hy-AM"/>
        </w:rPr>
        <w:t>:</w:t>
      </w:r>
    </w:p>
  </w:footnote>
  <w:footnote w:id="4">
    <w:p w14:paraId="5A786C7A" w14:textId="519FD12C" w:rsidR="00645DC8" w:rsidRPr="009A2120" w:rsidRDefault="00EB3B80" w:rsidP="00645DC8">
      <w:pPr>
        <w:pStyle w:val="af9"/>
        <w:ind w:right="141" w:hanging="2"/>
        <w:jc w:val="both"/>
        <w:rPr>
          <w:rFonts w:ascii="GHEA Mariam" w:hAnsi="GHEA Mariam"/>
          <w:shd w:val="clear" w:color="auto" w:fill="FFFFFF"/>
          <w:lang w:val="hy-AM"/>
        </w:rPr>
      </w:pPr>
      <w:r w:rsidRPr="00EB3B80">
        <w:rPr>
          <w:rFonts w:ascii="GHEA Mariam" w:hAnsi="GHEA Mariam"/>
          <w:shd w:val="clear" w:color="auto" w:fill="FFFFFF"/>
          <w:lang w:val="hy-AM"/>
        </w:rPr>
        <w:t xml:space="preserve">    </w:t>
      </w:r>
      <w:r w:rsidR="00645DC8" w:rsidRPr="00824534">
        <w:rPr>
          <w:rStyle w:val="ac"/>
          <w:rFonts w:ascii="GHEA Mariam" w:hAnsi="GHEA Mariam"/>
        </w:rPr>
        <w:footnoteRef/>
      </w:r>
      <w:r w:rsidR="00645DC8" w:rsidRPr="00645DC8">
        <w:rPr>
          <w:rFonts w:ascii="GHEA Mariam" w:hAnsi="GHEA Mariam"/>
          <w:shd w:val="clear" w:color="auto" w:fill="FFFFFF"/>
          <w:lang w:val="hy-AM"/>
        </w:rPr>
        <w:t xml:space="preserve"> </w:t>
      </w:r>
      <w:r w:rsidR="00645DC8" w:rsidRPr="00824534">
        <w:rPr>
          <w:rFonts w:ascii="GHEA Mariam" w:hAnsi="GHEA Mariam"/>
          <w:shd w:val="clear" w:color="auto" w:fill="FFFFFF"/>
          <w:lang w:val="hy-AM"/>
        </w:rPr>
        <w:t xml:space="preserve">Տե՛ս Վճռաբեկ դատարանի՝ </w:t>
      </w:r>
      <w:r w:rsidR="00645DC8" w:rsidRPr="00824534">
        <w:rPr>
          <w:rFonts w:ascii="GHEA Mariam" w:hAnsi="GHEA Mariam"/>
          <w:i/>
          <w:shd w:val="clear" w:color="auto" w:fill="FFFFFF"/>
          <w:lang w:val="hy-AM"/>
        </w:rPr>
        <w:t>Արմեն Շահբազյանի</w:t>
      </w:r>
      <w:r w:rsidR="00645DC8" w:rsidRPr="00824534">
        <w:rPr>
          <w:rFonts w:ascii="GHEA Mariam" w:hAnsi="GHEA Mariam"/>
          <w:shd w:val="clear" w:color="auto" w:fill="FFFFFF"/>
          <w:lang w:val="hy-AM"/>
        </w:rPr>
        <w:t xml:space="preserve"> գործով 2014 թվականի օգոստոսի 15-ի թիվ ԵՇԴ/0143/01/13</w:t>
      </w:r>
      <w:r w:rsidR="00645DC8" w:rsidRPr="00982CD7">
        <w:rPr>
          <w:rFonts w:ascii="GHEA Mariam" w:hAnsi="GHEA Mariam"/>
          <w:shd w:val="clear" w:color="auto" w:fill="FFFFFF"/>
          <w:lang w:val="hy-AM"/>
        </w:rPr>
        <w:t xml:space="preserve">, </w:t>
      </w:r>
      <w:r w:rsidR="00645DC8" w:rsidRPr="00824534">
        <w:rPr>
          <w:rFonts w:ascii="GHEA Mariam" w:hAnsi="GHEA Mariam"/>
          <w:i/>
          <w:shd w:val="clear" w:color="auto" w:fill="FFFFFF"/>
          <w:lang w:val="hy-AM"/>
        </w:rPr>
        <w:t>Սարգիս Խաչատրյանի</w:t>
      </w:r>
      <w:r w:rsidR="00645DC8" w:rsidRPr="00824534">
        <w:rPr>
          <w:rFonts w:ascii="GHEA Mariam" w:hAnsi="GHEA Mariam"/>
          <w:shd w:val="clear" w:color="auto" w:fill="FFFFFF"/>
          <w:lang w:val="hy-AM"/>
        </w:rPr>
        <w:t xml:space="preserve"> գործով 2015 թվականի մարտի 27-ի թիվ</w:t>
      </w:r>
      <w:r w:rsidR="00645DC8" w:rsidRPr="00645DC8">
        <w:rPr>
          <w:rFonts w:ascii="GHEA Mariam" w:hAnsi="GHEA Mariam"/>
          <w:shd w:val="clear" w:color="auto" w:fill="FFFFFF"/>
          <w:lang w:val="hy-AM"/>
        </w:rPr>
        <w:t xml:space="preserve"> ՏԴ/0031/01/14</w:t>
      </w:r>
      <w:r w:rsidR="00645DC8" w:rsidRPr="00982CD7">
        <w:rPr>
          <w:rFonts w:ascii="GHEA Mariam" w:hAnsi="GHEA Mariam"/>
          <w:shd w:val="clear" w:color="auto" w:fill="FFFFFF"/>
          <w:lang w:val="hy-AM"/>
        </w:rPr>
        <w:t xml:space="preserve">, </w:t>
      </w:r>
      <w:r w:rsidR="00645DC8" w:rsidRPr="00824534">
        <w:rPr>
          <w:rFonts w:ascii="GHEA Mariam" w:hAnsi="GHEA Mariam"/>
          <w:i/>
          <w:shd w:val="clear" w:color="auto" w:fill="FFFFFF"/>
          <w:lang w:val="hy-AM"/>
        </w:rPr>
        <w:t>Նարեկ Խաչատրյանի</w:t>
      </w:r>
      <w:r w:rsidR="00645DC8" w:rsidRPr="00824534">
        <w:rPr>
          <w:rFonts w:ascii="GHEA Mariam" w:hAnsi="GHEA Mariam"/>
          <w:shd w:val="clear" w:color="auto" w:fill="FFFFFF"/>
          <w:lang w:val="hy-AM"/>
        </w:rPr>
        <w:t xml:space="preserve"> գործով 2015 թվականի օգոստոսի 28-ի թիվ ԵԿԴ/0191/01/14, </w:t>
      </w:r>
      <w:r w:rsidR="00645DC8" w:rsidRPr="00824534">
        <w:rPr>
          <w:rFonts w:ascii="GHEA Mariam" w:hAnsi="GHEA Mariam"/>
          <w:i/>
          <w:shd w:val="clear" w:color="auto" w:fill="FFFFFF"/>
          <w:lang w:val="hy-AM"/>
        </w:rPr>
        <w:t>Արսեն Կարապետյանի և Ռուբեն Գուլգուլյանի</w:t>
      </w:r>
      <w:r w:rsidR="00645DC8" w:rsidRPr="00824534">
        <w:rPr>
          <w:rFonts w:ascii="GHEA Mariam" w:hAnsi="GHEA Mariam"/>
          <w:shd w:val="clear" w:color="auto" w:fill="FFFFFF"/>
          <w:lang w:val="hy-AM"/>
        </w:rPr>
        <w:t xml:space="preserve"> գործով 2015 թվականի օգոստոսի 28-ի թիվ ԵԱԴԴ/0011/01/14, </w:t>
      </w:r>
      <w:r w:rsidR="00645DC8" w:rsidRPr="00824534">
        <w:rPr>
          <w:rFonts w:ascii="GHEA Mariam" w:hAnsi="GHEA Mariam"/>
          <w:i/>
          <w:shd w:val="clear" w:color="auto" w:fill="FFFFFF"/>
          <w:lang w:val="hy-AM"/>
        </w:rPr>
        <w:t xml:space="preserve">Սերգեյ Աբովյանի </w:t>
      </w:r>
      <w:r w:rsidR="00645DC8" w:rsidRPr="00824534">
        <w:rPr>
          <w:rFonts w:ascii="GHEA Mariam" w:hAnsi="GHEA Mariam"/>
          <w:shd w:val="clear" w:color="auto" w:fill="FFFFFF"/>
          <w:lang w:val="hy-AM"/>
        </w:rPr>
        <w:t>գործով 2016 թվականի հունիսի 24-ի թիվ ԵԱԴԴ/0038/01/15</w:t>
      </w:r>
      <w:r w:rsidR="00645DC8" w:rsidRPr="00645DC8">
        <w:rPr>
          <w:rFonts w:ascii="GHEA Mariam" w:hAnsi="GHEA Mariam"/>
          <w:shd w:val="clear" w:color="auto" w:fill="FFFFFF"/>
          <w:lang w:val="hy-AM"/>
        </w:rPr>
        <w:t xml:space="preserve">, </w:t>
      </w:r>
      <w:r w:rsidR="00645DC8" w:rsidRPr="00824534">
        <w:rPr>
          <w:rFonts w:ascii="GHEA Mariam" w:hAnsi="GHEA Mariam"/>
          <w:i/>
          <w:iCs/>
          <w:lang w:val="hy-AM"/>
        </w:rPr>
        <w:t>Արմեն Գրիգորյանի</w:t>
      </w:r>
      <w:r w:rsidR="00645DC8" w:rsidRPr="00645DC8">
        <w:rPr>
          <w:rFonts w:ascii="GHEA Mariam" w:hAnsi="GHEA Mariam"/>
          <w:i/>
          <w:iCs/>
          <w:lang w:val="hy-AM"/>
        </w:rPr>
        <w:t xml:space="preserve"> </w:t>
      </w:r>
      <w:r w:rsidR="00645DC8" w:rsidRPr="00824534">
        <w:rPr>
          <w:rFonts w:ascii="GHEA Mariam" w:hAnsi="GHEA Mariam"/>
          <w:shd w:val="clear" w:color="auto" w:fill="FFFFFF"/>
          <w:lang w:val="hy-AM"/>
        </w:rPr>
        <w:t xml:space="preserve">գործով </w:t>
      </w:r>
      <w:r w:rsidR="00645DC8">
        <w:rPr>
          <w:rFonts w:ascii="GHEA Mariam" w:hAnsi="GHEA Mariam"/>
          <w:lang w:val="hy-AM"/>
        </w:rPr>
        <w:t>2021</w:t>
      </w:r>
      <w:r w:rsidR="00645DC8" w:rsidRPr="00824534">
        <w:rPr>
          <w:rFonts w:ascii="GHEA Mariam" w:hAnsi="GHEA Mariam"/>
          <w:lang w:val="hy-AM"/>
        </w:rPr>
        <w:t xml:space="preserve"> թվականի </w:t>
      </w:r>
      <w:r w:rsidR="00645DC8" w:rsidRPr="009B567E">
        <w:rPr>
          <w:rFonts w:ascii="GHEA Mariam" w:hAnsi="GHEA Mariam"/>
          <w:lang w:val="hy-AM"/>
        </w:rPr>
        <w:t>փետրվար</w:t>
      </w:r>
      <w:r w:rsidR="00645DC8" w:rsidRPr="00824534">
        <w:rPr>
          <w:rFonts w:ascii="GHEA Mariam" w:hAnsi="GHEA Mariam"/>
          <w:lang w:val="hy-AM"/>
        </w:rPr>
        <w:t xml:space="preserve">ի 10-ի </w:t>
      </w:r>
      <w:r w:rsidR="00645DC8" w:rsidRPr="00824534">
        <w:rPr>
          <w:rFonts w:ascii="GHEA Mariam" w:hAnsi="GHEA Mariam"/>
          <w:shd w:val="clear" w:color="auto" w:fill="FFFFFF"/>
          <w:lang w:val="hy-AM"/>
        </w:rPr>
        <w:t xml:space="preserve">թիվ </w:t>
      </w:r>
      <w:r w:rsidR="00645DC8" w:rsidRPr="00824534">
        <w:rPr>
          <w:rFonts w:ascii="GHEA Mariam" w:hAnsi="GHEA Mariam"/>
          <w:lang w:val="hy-AM"/>
        </w:rPr>
        <w:t>ԵԴ/0335/01/19</w:t>
      </w:r>
      <w:r w:rsidR="00645DC8" w:rsidRPr="00982CD7">
        <w:rPr>
          <w:rFonts w:ascii="GHEA Mariam" w:hAnsi="GHEA Mariam"/>
          <w:lang w:val="hy-AM"/>
        </w:rPr>
        <w:t>,</w:t>
      </w:r>
      <w:r w:rsidR="00645DC8" w:rsidRPr="00645DC8">
        <w:rPr>
          <w:rFonts w:ascii="GHEA Mariam" w:hAnsi="GHEA Mariam"/>
          <w:lang w:val="hy-AM"/>
        </w:rPr>
        <w:t xml:space="preserve"> </w:t>
      </w:r>
      <w:r w:rsidR="00645DC8" w:rsidRPr="00645DC8">
        <w:rPr>
          <w:rFonts w:ascii="GHEA Mariam" w:hAnsi="GHEA Mariam"/>
          <w:i/>
          <w:shd w:val="clear" w:color="auto" w:fill="FFFFFF"/>
          <w:lang w:val="hy-AM"/>
        </w:rPr>
        <w:t>Անդրանիկ Ալավերդյանի</w:t>
      </w:r>
      <w:r w:rsidR="00645DC8" w:rsidRPr="00645DC8">
        <w:rPr>
          <w:rFonts w:ascii="GHEA Mariam" w:hAnsi="GHEA Mariam"/>
          <w:shd w:val="clear" w:color="auto" w:fill="FFFFFF"/>
          <w:lang w:val="hy-AM"/>
        </w:rPr>
        <w:t xml:space="preserve"> գործով 2021 թվականի հուլիսի 20-ի թիվ ԿԴ2/0026/01/19</w:t>
      </w:r>
      <w:r w:rsidR="00645DC8" w:rsidRPr="00824534">
        <w:rPr>
          <w:rFonts w:ascii="GHEA Mariam" w:hAnsi="GHEA Mariam"/>
          <w:shd w:val="clear" w:color="auto" w:fill="FFFFFF"/>
          <w:lang w:val="hy-AM"/>
        </w:rPr>
        <w:t xml:space="preserve"> որոշումները: </w:t>
      </w:r>
    </w:p>
  </w:footnote>
  <w:footnote w:id="5">
    <w:p w14:paraId="0A0D8A31" w14:textId="7B286A5C" w:rsidR="00AF3EE4" w:rsidRPr="001630BF" w:rsidRDefault="00EB3B80" w:rsidP="00AF3EE4">
      <w:pPr>
        <w:pStyle w:val="af9"/>
        <w:ind w:right="141" w:hanging="2"/>
        <w:jc w:val="both"/>
        <w:rPr>
          <w:rFonts w:ascii="GHEA Mariam" w:hAnsi="GHEA Mariam"/>
          <w:lang w:val="hy-AM"/>
        </w:rPr>
      </w:pPr>
      <w:r w:rsidRPr="00EB3B80">
        <w:rPr>
          <w:rFonts w:ascii="GHEA Mariam" w:hAnsi="GHEA Mariam"/>
          <w:shd w:val="clear" w:color="auto" w:fill="FFFFFF"/>
          <w:lang w:val="hy-AM"/>
        </w:rPr>
        <w:t xml:space="preserve">     </w:t>
      </w:r>
      <w:r w:rsidR="00AF3EE4" w:rsidRPr="001630BF">
        <w:rPr>
          <w:rStyle w:val="ac"/>
          <w:rFonts w:ascii="GHEA Mariam" w:hAnsi="GHEA Mariam"/>
        </w:rPr>
        <w:footnoteRef/>
      </w:r>
      <w:r w:rsidRPr="00EB3B80">
        <w:rPr>
          <w:rFonts w:ascii="GHEA Mariam" w:hAnsi="GHEA Mariam"/>
          <w:shd w:val="clear" w:color="auto" w:fill="FFFFFF"/>
          <w:lang w:val="hy-AM"/>
        </w:rPr>
        <w:t xml:space="preserve"> </w:t>
      </w:r>
      <w:r w:rsidR="00AF3EE4" w:rsidRPr="001630BF">
        <w:rPr>
          <w:rFonts w:ascii="GHEA Mariam" w:hAnsi="GHEA Mariam"/>
          <w:shd w:val="clear" w:color="auto" w:fill="FFFFFF"/>
          <w:lang w:val="hy-AM"/>
        </w:rPr>
        <w:t xml:space="preserve">Տե՛ս Վճռաբեկ դատարանի՝ </w:t>
      </w:r>
      <w:r w:rsidR="00AF3EE4" w:rsidRPr="001630BF">
        <w:rPr>
          <w:rFonts w:ascii="GHEA Mariam" w:hAnsi="GHEA Mariam"/>
          <w:i/>
          <w:iCs/>
          <w:lang w:val="hy-AM"/>
        </w:rPr>
        <w:t xml:space="preserve">Արմեն Գրիգորյանի </w:t>
      </w:r>
      <w:r w:rsidR="00AF3EE4" w:rsidRPr="001630BF">
        <w:rPr>
          <w:rFonts w:ascii="GHEA Mariam" w:hAnsi="GHEA Mariam"/>
          <w:shd w:val="clear" w:color="auto" w:fill="FFFFFF"/>
          <w:lang w:val="hy-AM"/>
        </w:rPr>
        <w:t xml:space="preserve">գործով </w:t>
      </w:r>
      <w:r w:rsidR="00AF3EE4" w:rsidRPr="001630BF">
        <w:rPr>
          <w:rFonts w:ascii="GHEA Mariam" w:hAnsi="GHEA Mariam"/>
          <w:lang w:val="hy-AM"/>
        </w:rPr>
        <w:t xml:space="preserve">2021 թվականի փետրվարի 10-ի </w:t>
      </w:r>
      <w:r w:rsidR="00AF3EE4" w:rsidRPr="001630BF">
        <w:rPr>
          <w:rFonts w:ascii="GHEA Mariam" w:hAnsi="GHEA Mariam"/>
          <w:shd w:val="clear" w:color="auto" w:fill="FFFFFF"/>
          <w:lang w:val="hy-AM"/>
        </w:rPr>
        <w:t xml:space="preserve">թիվ </w:t>
      </w:r>
      <w:r w:rsidR="00AF3EE4" w:rsidRPr="001630BF">
        <w:rPr>
          <w:rFonts w:ascii="GHEA Mariam" w:hAnsi="GHEA Mariam"/>
          <w:lang w:val="hy-AM"/>
        </w:rPr>
        <w:t xml:space="preserve">ԵԴ/0335/01/19 </w:t>
      </w:r>
      <w:r w:rsidR="00AF3EE4" w:rsidRPr="001630BF">
        <w:rPr>
          <w:rFonts w:ascii="GHEA Mariam" w:hAnsi="GHEA Mariam"/>
          <w:shd w:val="clear" w:color="auto" w:fill="FFFFFF"/>
          <w:lang w:val="hy-AM"/>
        </w:rPr>
        <w:t>որոշման 12-րդ կետը:</w:t>
      </w:r>
    </w:p>
  </w:footnote>
  <w:footnote w:id="6">
    <w:p w14:paraId="68809F33" w14:textId="12762DB6" w:rsidR="00AE3838" w:rsidRPr="00572A26" w:rsidRDefault="00AE3838" w:rsidP="00AE3838">
      <w:pPr>
        <w:pStyle w:val="af1"/>
        <w:ind w:hanging="2"/>
        <w:rPr>
          <w:lang w:val="hy-AM"/>
        </w:rPr>
      </w:pPr>
      <w:r>
        <w:rPr>
          <w:rStyle w:val="ac"/>
        </w:rPr>
        <w:footnoteRef/>
      </w:r>
      <w:r w:rsidRPr="00572A26">
        <w:rPr>
          <w:lang w:val="hy-AM"/>
        </w:rPr>
        <w:t xml:space="preserve"> </w:t>
      </w:r>
      <w:r w:rsidRPr="00572A26">
        <w:rPr>
          <w:rFonts w:ascii="GHEA Mariam" w:hAnsi="GHEA Mariam"/>
          <w:lang w:val="hy-AM"/>
        </w:rPr>
        <w:t xml:space="preserve">Տե՛ս սույն որոշման </w:t>
      </w:r>
      <w:r w:rsidR="000E0E11">
        <w:rPr>
          <w:rFonts w:ascii="GHEA Mariam" w:hAnsi="GHEA Mariam"/>
          <w:lang w:val="hy-AM"/>
        </w:rPr>
        <w:t>7</w:t>
      </w:r>
      <w:r w:rsidRPr="00572A26">
        <w:rPr>
          <w:rFonts w:ascii="GHEA Mariam" w:hAnsi="GHEA Mariam"/>
          <w:lang w:val="hy-AM"/>
        </w:rPr>
        <w:t>-րդ կետը։</w:t>
      </w:r>
    </w:p>
  </w:footnote>
  <w:footnote w:id="7">
    <w:p w14:paraId="296853F3" w14:textId="0A585B59" w:rsidR="00AE3838" w:rsidRPr="00660E1C" w:rsidRDefault="00AE3838" w:rsidP="00AE3838">
      <w:pPr>
        <w:pStyle w:val="af1"/>
        <w:ind w:hanging="2"/>
        <w:rPr>
          <w:lang w:val="hy-AM"/>
        </w:rPr>
      </w:pPr>
      <w:r>
        <w:rPr>
          <w:rStyle w:val="ac"/>
        </w:rPr>
        <w:footnoteRef/>
      </w:r>
      <w:r w:rsidRPr="00660E1C">
        <w:rPr>
          <w:lang w:val="hy-AM"/>
        </w:rPr>
        <w:t xml:space="preserve"> </w:t>
      </w:r>
      <w:r w:rsidRPr="00572A26">
        <w:rPr>
          <w:rFonts w:ascii="GHEA Mariam" w:hAnsi="GHEA Mariam"/>
          <w:lang w:val="hy-AM"/>
        </w:rPr>
        <w:t xml:space="preserve">Տե՛ս սույն որոշման </w:t>
      </w:r>
      <w:r w:rsidR="007D1019">
        <w:rPr>
          <w:rFonts w:ascii="GHEA Mariam" w:hAnsi="GHEA Mariam"/>
          <w:lang w:val="hy-AM"/>
        </w:rPr>
        <w:t>8</w:t>
      </w:r>
      <w:r w:rsidRPr="00572A26">
        <w:rPr>
          <w:rFonts w:ascii="GHEA Mariam" w:hAnsi="GHEA Mariam"/>
          <w:lang w:val="hy-AM"/>
        </w:rPr>
        <w:t>-րդ կետը։</w:t>
      </w:r>
    </w:p>
  </w:footnote>
  <w:footnote w:id="8">
    <w:p w14:paraId="226964C0" w14:textId="772163D6" w:rsidR="00AE3838" w:rsidRPr="00824534" w:rsidRDefault="00AE3838" w:rsidP="00AE3838">
      <w:pPr>
        <w:pStyle w:val="af1"/>
        <w:ind w:hanging="2"/>
        <w:rPr>
          <w:rFonts w:ascii="GHEA Mariam" w:hAnsi="GHEA Mariam"/>
          <w:lang w:val="hy-AM"/>
        </w:rPr>
      </w:pPr>
      <w:r w:rsidRPr="00824534">
        <w:rPr>
          <w:rStyle w:val="ac"/>
          <w:rFonts w:ascii="GHEA Mariam" w:hAnsi="GHEA Mariam"/>
        </w:rPr>
        <w:footnoteRef/>
      </w:r>
      <w:r w:rsidRPr="00824534">
        <w:rPr>
          <w:rFonts w:ascii="GHEA Mariam" w:hAnsi="GHEA Mariam" w:cs="Sylfaen"/>
          <w:lang w:val="hy-AM"/>
        </w:rPr>
        <w:t xml:space="preserve"> Տե</w:t>
      </w:r>
      <w:r w:rsidRPr="00824534">
        <w:rPr>
          <w:rFonts w:ascii="GHEA Mariam" w:hAnsi="GHEA Mariam"/>
          <w:lang w:val="hy-AM"/>
        </w:rPr>
        <w:t>՛</w:t>
      </w:r>
      <w:r w:rsidRPr="00824534">
        <w:rPr>
          <w:rFonts w:ascii="GHEA Mariam" w:hAnsi="GHEA Mariam" w:cs="Sylfaen"/>
          <w:lang w:val="hy-AM"/>
        </w:rPr>
        <w:t xml:space="preserve">ս սույն որոշման </w:t>
      </w:r>
      <w:r w:rsidR="002B371C">
        <w:rPr>
          <w:rFonts w:ascii="GHEA Mariam" w:hAnsi="GHEA Mariam"/>
          <w:lang w:val="hy-AM"/>
        </w:rPr>
        <w:t>9</w:t>
      </w:r>
      <w:r w:rsidRPr="00824534">
        <w:rPr>
          <w:rFonts w:ascii="GHEA Mariam" w:hAnsi="GHEA Mariam"/>
          <w:lang w:val="hy-AM"/>
        </w:rPr>
        <w:t>-</w:t>
      </w:r>
      <w:r w:rsidRPr="00824534">
        <w:rPr>
          <w:rFonts w:ascii="GHEA Mariam" w:hAnsi="GHEA Mariam" w:cs="Sylfaen"/>
          <w:lang w:val="hy-AM"/>
        </w:rPr>
        <w:t>րդ կետը:</w:t>
      </w:r>
    </w:p>
  </w:footnote>
  <w:footnote w:id="9">
    <w:p w14:paraId="283E1335" w14:textId="77777777" w:rsidR="00A16FFA" w:rsidRPr="0091278A" w:rsidRDefault="00A16FFA" w:rsidP="00A16FFA">
      <w:pPr>
        <w:pStyle w:val="af1"/>
        <w:ind w:right="141" w:hanging="2"/>
        <w:jc w:val="both"/>
        <w:rPr>
          <w:rFonts w:ascii="GHEA Mariam" w:eastAsiaTheme="minorEastAsia" w:hAnsi="GHEA Mariam" w:cstheme="minorBidi"/>
          <w:shd w:val="clear" w:color="auto" w:fill="FFFFFF"/>
          <w:lang w:val="hy-AM"/>
        </w:rPr>
      </w:pPr>
      <w:r>
        <w:rPr>
          <w:rStyle w:val="ac"/>
        </w:rPr>
        <w:footnoteRef/>
      </w:r>
      <w:r w:rsidRPr="004A3FE7">
        <w:rPr>
          <w:rFonts w:ascii="GHEA Mariam" w:eastAsiaTheme="minorEastAsia" w:hAnsi="GHEA Mariam" w:cstheme="minorBidi"/>
          <w:shd w:val="clear" w:color="auto" w:fill="FFFFFF"/>
          <w:lang w:val="hy-AM"/>
        </w:rPr>
        <w:t>Տե՛ս</w:t>
      </w:r>
      <w:r w:rsidRPr="00370837">
        <w:rPr>
          <w:rFonts w:ascii="GHEA Mariam" w:eastAsiaTheme="minorEastAsia" w:hAnsi="GHEA Mariam" w:cstheme="minorBidi"/>
          <w:shd w:val="clear" w:color="auto" w:fill="FFFFFF"/>
          <w:lang w:val="hy-AM"/>
        </w:rPr>
        <w:t xml:space="preserve"> </w:t>
      </w:r>
      <w:r w:rsidRPr="004A3FE7">
        <w:rPr>
          <w:rFonts w:ascii="GHEA Mariam" w:hAnsi="GHEA Mariam"/>
          <w:shd w:val="clear" w:color="auto" w:fill="FFFFFF"/>
          <w:lang w:val="hy-AM"/>
        </w:rPr>
        <w:t>Վճռաբեկ դատարանի՝</w:t>
      </w:r>
      <w:r w:rsidRPr="00BC2A68">
        <w:rPr>
          <w:rFonts w:ascii="GHEA Mariam" w:hAnsi="GHEA Mariam"/>
          <w:shd w:val="clear" w:color="auto" w:fill="FFFFFF"/>
          <w:lang w:val="hy-AM"/>
        </w:rPr>
        <w:t xml:space="preserve"> </w:t>
      </w:r>
      <w:r w:rsidRPr="004A3FE7">
        <w:rPr>
          <w:rFonts w:ascii="GHEA Mariam" w:eastAsiaTheme="minorEastAsia" w:hAnsi="GHEA Mariam" w:cstheme="minorBidi"/>
          <w:i/>
          <w:iCs/>
          <w:lang w:val="hy-AM"/>
        </w:rPr>
        <w:t>Արամայիս Հովհաննիսյաի</w:t>
      </w:r>
      <w:r w:rsidRPr="004A3FE7">
        <w:rPr>
          <w:rFonts w:ascii="GHEA Mariam" w:eastAsiaTheme="minorEastAsia" w:hAnsi="GHEA Mariam" w:cstheme="minorBidi"/>
          <w:shd w:val="clear" w:color="auto" w:fill="FFFFFF"/>
          <w:lang w:val="hy-AM"/>
        </w:rPr>
        <w:t xml:space="preserve"> գործով 2015 թվականի </w:t>
      </w:r>
      <w:r w:rsidRPr="004A3FE7">
        <w:rPr>
          <w:rFonts w:ascii="GHEA Mariam" w:hAnsi="GHEA Mariam"/>
          <w:lang w:val="hy-AM"/>
        </w:rPr>
        <w:t>փետրվարի</w:t>
      </w:r>
      <w:r w:rsidRPr="004A3FE7">
        <w:rPr>
          <w:rFonts w:ascii="GHEA Mariam" w:eastAsiaTheme="minorEastAsia" w:hAnsi="GHEA Mariam" w:cstheme="minorBidi"/>
          <w:shd w:val="clear" w:color="auto" w:fill="FFFFFF"/>
          <w:lang w:val="hy-AM"/>
        </w:rPr>
        <w:t xml:space="preserve"> 27-ի թիվ ԳԴ/0014/01/14 որոշումը: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3E785" w14:textId="77777777" w:rsidR="00907D17" w:rsidRDefault="00907D17">
    <w:pPr>
      <w:pStyle w:val="a7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458C1" w14:textId="3A5E7497" w:rsidR="00907D17" w:rsidRDefault="00907D17" w:rsidP="005D4ED1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GHEA Mariam" w:eastAsia="GHEA Mariam" w:hAnsi="GHEA Mariam" w:cs="GHEA Mariam"/>
        <w:color w:val="000000"/>
        <w:sz w:val="20"/>
        <w:szCs w:val="20"/>
      </w:rPr>
    </w:pPr>
    <w:r>
      <w:rPr>
        <w:rFonts w:ascii="GHEA Mariam" w:eastAsia="GHEA Mariam" w:hAnsi="GHEA Mariam" w:cs="GHEA Mariam"/>
        <w:color w:val="000000"/>
        <w:sz w:val="20"/>
        <w:szCs w:val="20"/>
      </w:rPr>
      <w:fldChar w:fldCharType="begin"/>
    </w:r>
    <w:r>
      <w:rPr>
        <w:rFonts w:ascii="GHEA Mariam" w:eastAsia="GHEA Mariam" w:hAnsi="GHEA Mariam" w:cs="GHEA Mariam"/>
        <w:color w:val="000000"/>
        <w:sz w:val="20"/>
        <w:szCs w:val="20"/>
      </w:rPr>
      <w:instrText>PAGE</w:instrTex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separate"/>
    </w:r>
    <w:r w:rsidR="005A248D">
      <w:rPr>
        <w:rFonts w:ascii="GHEA Mariam" w:eastAsia="GHEA Mariam" w:hAnsi="GHEA Mariam" w:cs="GHEA Mariam"/>
        <w:noProof/>
        <w:color w:val="000000"/>
        <w:sz w:val="20"/>
        <w:szCs w:val="20"/>
      </w:rPr>
      <w:t>13</w:t>
    </w:r>
    <w:r>
      <w:rPr>
        <w:rFonts w:ascii="GHEA Mariam" w:eastAsia="GHEA Mariam" w:hAnsi="GHEA Mariam" w:cs="GHEA Mariam"/>
        <w:color w:val="000000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1A280" w14:textId="77777777" w:rsidR="00907D17" w:rsidRPr="00401431" w:rsidRDefault="00907D17" w:rsidP="00401431">
    <w:pPr>
      <w:pStyle w:val="a7"/>
      <w:ind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132E5"/>
    <w:multiLevelType w:val="hybridMultilevel"/>
    <w:tmpl w:val="7FA8B13E"/>
    <w:lvl w:ilvl="0" w:tplc="A858B112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7" w:hanging="360"/>
      </w:pPr>
    </w:lvl>
    <w:lvl w:ilvl="2" w:tplc="0409001B" w:tentative="1">
      <w:start w:val="1"/>
      <w:numFmt w:val="lowerRoman"/>
      <w:lvlText w:val="%3."/>
      <w:lvlJc w:val="right"/>
      <w:pPr>
        <w:ind w:left="2097" w:hanging="180"/>
      </w:pPr>
    </w:lvl>
    <w:lvl w:ilvl="3" w:tplc="0409000F" w:tentative="1">
      <w:start w:val="1"/>
      <w:numFmt w:val="decimal"/>
      <w:lvlText w:val="%4."/>
      <w:lvlJc w:val="left"/>
      <w:pPr>
        <w:ind w:left="2817" w:hanging="360"/>
      </w:pPr>
    </w:lvl>
    <w:lvl w:ilvl="4" w:tplc="04090019" w:tentative="1">
      <w:start w:val="1"/>
      <w:numFmt w:val="lowerLetter"/>
      <w:lvlText w:val="%5."/>
      <w:lvlJc w:val="left"/>
      <w:pPr>
        <w:ind w:left="3537" w:hanging="360"/>
      </w:pPr>
    </w:lvl>
    <w:lvl w:ilvl="5" w:tplc="0409001B" w:tentative="1">
      <w:start w:val="1"/>
      <w:numFmt w:val="lowerRoman"/>
      <w:lvlText w:val="%6."/>
      <w:lvlJc w:val="right"/>
      <w:pPr>
        <w:ind w:left="4257" w:hanging="180"/>
      </w:pPr>
    </w:lvl>
    <w:lvl w:ilvl="6" w:tplc="0409000F" w:tentative="1">
      <w:start w:val="1"/>
      <w:numFmt w:val="decimal"/>
      <w:lvlText w:val="%7."/>
      <w:lvlJc w:val="left"/>
      <w:pPr>
        <w:ind w:left="4977" w:hanging="360"/>
      </w:pPr>
    </w:lvl>
    <w:lvl w:ilvl="7" w:tplc="04090019" w:tentative="1">
      <w:start w:val="1"/>
      <w:numFmt w:val="lowerLetter"/>
      <w:lvlText w:val="%8."/>
      <w:lvlJc w:val="left"/>
      <w:pPr>
        <w:ind w:left="5697" w:hanging="360"/>
      </w:pPr>
    </w:lvl>
    <w:lvl w:ilvl="8" w:tplc="040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2BA47C9C"/>
    <w:multiLevelType w:val="hybridMultilevel"/>
    <w:tmpl w:val="3670BA28"/>
    <w:lvl w:ilvl="0" w:tplc="3D1258CE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B555F8B"/>
    <w:multiLevelType w:val="hybridMultilevel"/>
    <w:tmpl w:val="8F8EA568"/>
    <w:lvl w:ilvl="0" w:tplc="C20CBD0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439454CF"/>
    <w:multiLevelType w:val="hybridMultilevel"/>
    <w:tmpl w:val="736456EA"/>
    <w:lvl w:ilvl="0" w:tplc="F1C82818">
      <w:start w:val="15"/>
      <w:numFmt w:val="bullet"/>
      <w:lvlText w:val="-"/>
      <w:lvlJc w:val="left"/>
      <w:pPr>
        <w:ind w:left="358" w:hanging="360"/>
      </w:pPr>
      <w:rPr>
        <w:rFonts w:ascii="GHEA Mariam" w:eastAsia="Calibri" w:hAnsi="GHEA Mariam" w:cs="Calibr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75302AD"/>
    <w:multiLevelType w:val="hybridMultilevel"/>
    <w:tmpl w:val="79785418"/>
    <w:lvl w:ilvl="0" w:tplc="ECF2B918">
      <w:start w:val="11"/>
      <w:numFmt w:val="bullet"/>
      <w:lvlText w:val="-"/>
      <w:lvlJc w:val="left"/>
      <w:pPr>
        <w:ind w:left="1071" w:hanging="360"/>
      </w:pPr>
      <w:rPr>
        <w:rFonts w:ascii="GHEA Mariam" w:eastAsia="GHEA Mariam" w:hAnsi="GHEA Mariam" w:cs="GHEA Mariam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 w15:restartNumberingAfterBreak="0">
    <w:nsid w:val="57105865"/>
    <w:multiLevelType w:val="hybridMultilevel"/>
    <w:tmpl w:val="A958483E"/>
    <w:lvl w:ilvl="0" w:tplc="A7888390">
      <w:start w:val="1"/>
      <w:numFmt w:val="decimal"/>
      <w:lvlText w:val="%1)"/>
      <w:lvlJc w:val="left"/>
      <w:pPr>
        <w:ind w:left="6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E8"/>
    <w:rsid w:val="000000A8"/>
    <w:rsid w:val="0000076B"/>
    <w:rsid w:val="00000905"/>
    <w:rsid w:val="00001146"/>
    <w:rsid w:val="00001F5D"/>
    <w:rsid w:val="00002C25"/>
    <w:rsid w:val="0000303E"/>
    <w:rsid w:val="00004747"/>
    <w:rsid w:val="00004963"/>
    <w:rsid w:val="00004E28"/>
    <w:rsid w:val="000058B4"/>
    <w:rsid w:val="00006375"/>
    <w:rsid w:val="00007302"/>
    <w:rsid w:val="0000748F"/>
    <w:rsid w:val="000076DB"/>
    <w:rsid w:val="000107C9"/>
    <w:rsid w:val="000120F8"/>
    <w:rsid w:val="000124F9"/>
    <w:rsid w:val="000127C4"/>
    <w:rsid w:val="000140B0"/>
    <w:rsid w:val="0001438F"/>
    <w:rsid w:val="00014C5D"/>
    <w:rsid w:val="00014D07"/>
    <w:rsid w:val="0001547D"/>
    <w:rsid w:val="000156C7"/>
    <w:rsid w:val="00015A40"/>
    <w:rsid w:val="00016978"/>
    <w:rsid w:val="00016A3B"/>
    <w:rsid w:val="00016D5C"/>
    <w:rsid w:val="00017224"/>
    <w:rsid w:val="000173A9"/>
    <w:rsid w:val="00017C20"/>
    <w:rsid w:val="00017E3C"/>
    <w:rsid w:val="00020130"/>
    <w:rsid w:val="00020BF4"/>
    <w:rsid w:val="00021EAF"/>
    <w:rsid w:val="00022BCF"/>
    <w:rsid w:val="000233AA"/>
    <w:rsid w:val="000239A9"/>
    <w:rsid w:val="00024195"/>
    <w:rsid w:val="00024655"/>
    <w:rsid w:val="00024BE7"/>
    <w:rsid w:val="00025629"/>
    <w:rsid w:val="00025837"/>
    <w:rsid w:val="00025D8D"/>
    <w:rsid w:val="00026428"/>
    <w:rsid w:val="0002667F"/>
    <w:rsid w:val="000268F3"/>
    <w:rsid w:val="00026DC1"/>
    <w:rsid w:val="00027092"/>
    <w:rsid w:val="00027E61"/>
    <w:rsid w:val="00030FA3"/>
    <w:rsid w:val="00030FEE"/>
    <w:rsid w:val="0003133C"/>
    <w:rsid w:val="00031D7F"/>
    <w:rsid w:val="00032EDD"/>
    <w:rsid w:val="00032EE9"/>
    <w:rsid w:val="00034141"/>
    <w:rsid w:val="00034FA5"/>
    <w:rsid w:val="000353C0"/>
    <w:rsid w:val="00035936"/>
    <w:rsid w:val="00035C98"/>
    <w:rsid w:val="00035D35"/>
    <w:rsid w:val="000364DB"/>
    <w:rsid w:val="00036698"/>
    <w:rsid w:val="00036BDB"/>
    <w:rsid w:val="00036F79"/>
    <w:rsid w:val="0003786C"/>
    <w:rsid w:val="00037D7C"/>
    <w:rsid w:val="000402B5"/>
    <w:rsid w:val="00040FD9"/>
    <w:rsid w:val="00041016"/>
    <w:rsid w:val="000415C5"/>
    <w:rsid w:val="00042027"/>
    <w:rsid w:val="0004202F"/>
    <w:rsid w:val="00042638"/>
    <w:rsid w:val="00043F05"/>
    <w:rsid w:val="0004453F"/>
    <w:rsid w:val="00044B21"/>
    <w:rsid w:val="0004520A"/>
    <w:rsid w:val="00045226"/>
    <w:rsid w:val="00045495"/>
    <w:rsid w:val="00046404"/>
    <w:rsid w:val="00047934"/>
    <w:rsid w:val="00047C1A"/>
    <w:rsid w:val="00047C7D"/>
    <w:rsid w:val="0005039D"/>
    <w:rsid w:val="0005057B"/>
    <w:rsid w:val="00050C05"/>
    <w:rsid w:val="000510AB"/>
    <w:rsid w:val="00051CD7"/>
    <w:rsid w:val="00051E06"/>
    <w:rsid w:val="0005242F"/>
    <w:rsid w:val="00052489"/>
    <w:rsid w:val="00052A12"/>
    <w:rsid w:val="0005353C"/>
    <w:rsid w:val="00053769"/>
    <w:rsid w:val="00053A40"/>
    <w:rsid w:val="0005469C"/>
    <w:rsid w:val="00055EA6"/>
    <w:rsid w:val="0005632A"/>
    <w:rsid w:val="00057A41"/>
    <w:rsid w:val="00060881"/>
    <w:rsid w:val="000612BC"/>
    <w:rsid w:val="00061E78"/>
    <w:rsid w:val="0006205A"/>
    <w:rsid w:val="00062B0C"/>
    <w:rsid w:val="00062FE2"/>
    <w:rsid w:val="00063307"/>
    <w:rsid w:val="000636BC"/>
    <w:rsid w:val="0006418D"/>
    <w:rsid w:val="00064774"/>
    <w:rsid w:val="000649BC"/>
    <w:rsid w:val="000649D9"/>
    <w:rsid w:val="0006516F"/>
    <w:rsid w:val="0006561C"/>
    <w:rsid w:val="00065A5C"/>
    <w:rsid w:val="00066500"/>
    <w:rsid w:val="00066DBD"/>
    <w:rsid w:val="00067CF9"/>
    <w:rsid w:val="00070A2F"/>
    <w:rsid w:val="00070E9D"/>
    <w:rsid w:val="000710D8"/>
    <w:rsid w:val="00071D65"/>
    <w:rsid w:val="0007270F"/>
    <w:rsid w:val="000736ED"/>
    <w:rsid w:val="00073ACA"/>
    <w:rsid w:val="00073B51"/>
    <w:rsid w:val="00073D8E"/>
    <w:rsid w:val="00073EDE"/>
    <w:rsid w:val="00074ADD"/>
    <w:rsid w:val="000754D7"/>
    <w:rsid w:val="000756F4"/>
    <w:rsid w:val="000762A2"/>
    <w:rsid w:val="00076337"/>
    <w:rsid w:val="00076CE4"/>
    <w:rsid w:val="00077429"/>
    <w:rsid w:val="00077760"/>
    <w:rsid w:val="00077A3B"/>
    <w:rsid w:val="00080721"/>
    <w:rsid w:val="00080C71"/>
    <w:rsid w:val="00080EE8"/>
    <w:rsid w:val="00081013"/>
    <w:rsid w:val="00081156"/>
    <w:rsid w:val="00081FC1"/>
    <w:rsid w:val="00082D01"/>
    <w:rsid w:val="00083241"/>
    <w:rsid w:val="000837F0"/>
    <w:rsid w:val="00084A46"/>
    <w:rsid w:val="00084F2C"/>
    <w:rsid w:val="00085FF2"/>
    <w:rsid w:val="000861EB"/>
    <w:rsid w:val="000865CE"/>
    <w:rsid w:val="00086783"/>
    <w:rsid w:val="00087001"/>
    <w:rsid w:val="0008702E"/>
    <w:rsid w:val="0009066A"/>
    <w:rsid w:val="00090CA6"/>
    <w:rsid w:val="00090F32"/>
    <w:rsid w:val="00091214"/>
    <w:rsid w:val="000930E0"/>
    <w:rsid w:val="00093A5C"/>
    <w:rsid w:val="00093DA4"/>
    <w:rsid w:val="00094127"/>
    <w:rsid w:val="0009438C"/>
    <w:rsid w:val="000951F9"/>
    <w:rsid w:val="00095777"/>
    <w:rsid w:val="00095FB4"/>
    <w:rsid w:val="0009668E"/>
    <w:rsid w:val="0009716D"/>
    <w:rsid w:val="000973DF"/>
    <w:rsid w:val="000A0643"/>
    <w:rsid w:val="000A0750"/>
    <w:rsid w:val="000A076F"/>
    <w:rsid w:val="000A078A"/>
    <w:rsid w:val="000A096E"/>
    <w:rsid w:val="000A0A92"/>
    <w:rsid w:val="000A1970"/>
    <w:rsid w:val="000A2213"/>
    <w:rsid w:val="000A333F"/>
    <w:rsid w:val="000A3BE2"/>
    <w:rsid w:val="000A3EF1"/>
    <w:rsid w:val="000A3F7F"/>
    <w:rsid w:val="000A4219"/>
    <w:rsid w:val="000A5442"/>
    <w:rsid w:val="000A5820"/>
    <w:rsid w:val="000A5A0E"/>
    <w:rsid w:val="000A60A6"/>
    <w:rsid w:val="000A6415"/>
    <w:rsid w:val="000A6F78"/>
    <w:rsid w:val="000A73EC"/>
    <w:rsid w:val="000A7ADD"/>
    <w:rsid w:val="000A7E38"/>
    <w:rsid w:val="000B03EF"/>
    <w:rsid w:val="000B0430"/>
    <w:rsid w:val="000B09E4"/>
    <w:rsid w:val="000B142C"/>
    <w:rsid w:val="000B1677"/>
    <w:rsid w:val="000B185B"/>
    <w:rsid w:val="000B1DF1"/>
    <w:rsid w:val="000B2F9D"/>
    <w:rsid w:val="000B30F8"/>
    <w:rsid w:val="000B3195"/>
    <w:rsid w:val="000B3745"/>
    <w:rsid w:val="000B48AC"/>
    <w:rsid w:val="000B4BBE"/>
    <w:rsid w:val="000B4C37"/>
    <w:rsid w:val="000B5DAC"/>
    <w:rsid w:val="000B6190"/>
    <w:rsid w:val="000B61E2"/>
    <w:rsid w:val="000B670D"/>
    <w:rsid w:val="000B6CCE"/>
    <w:rsid w:val="000B7ADE"/>
    <w:rsid w:val="000C022C"/>
    <w:rsid w:val="000C0397"/>
    <w:rsid w:val="000C04F0"/>
    <w:rsid w:val="000C07FD"/>
    <w:rsid w:val="000C0F1B"/>
    <w:rsid w:val="000C1A30"/>
    <w:rsid w:val="000C21BB"/>
    <w:rsid w:val="000C2D65"/>
    <w:rsid w:val="000C3437"/>
    <w:rsid w:val="000C35C8"/>
    <w:rsid w:val="000C3A82"/>
    <w:rsid w:val="000C3C46"/>
    <w:rsid w:val="000C3FB5"/>
    <w:rsid w:val="000C45B2"/>
    <w:rsid w:val="000C483F"/>
    <w:rsid w:val="000C4A0F"/>
    <w:rsid w:val="000C52DE"/>
    <w:rsid w:val="000C6B25"/>
    <w:rsid w:val="000C73FA"/>
    <w:rsid w:val="000C75F5"/>
    <w:rsid w:val="000C7800"/>
    <w:rsid w:val="000C7C18"/>
    <w:rsid w:val="000D108A"/>
    <w:rsid w:val="000D205A"/>
    <w:rsid w:val="000D3115"/>
    <w:rsid w:val="000D352E"/>
    <w:rsid w:val="000D3928"/>
    <w:rsid w:val="000D4046"/>
    <w:rsid w:val="000D489A"/>
    <w:rsid w:val="000D4B58"/>
    <w:rsid w:val="000D4CAD"/>
    <w:rsid w:val="000D5A8E"/>
    <w:rsid w:val="000D5B1A"/>
    <w:rsid w:val="000D5F19"/>
    <w:rsid w:val="000D6B69"/>
    <w:rsid w:val="000D6E3F"/>
    <w:rsid w:val="000D7474"/>
    <w:rsid w:val="000D74CD"/>
    <w:rsid w:val="000D7719"/>
    <w:rsid w:val="000D7AC1"/>
    <w:rsid w:val="000E0E11"/>
    <w:rsid w:val="000E1B06"/>
    <w:rsid w:val="000E27E2"/>
    <w:rsid w:val="000E2ADD"/>
    <w:rsid w:val="000E2E84"/>
    <w:rsid w:val="000E307A"/>
    <w:rsid w:val="000E329C"/>
    <w:rsid w:val="000E3435"/>
    <w:rsid w:val="000E369E"/>
    <w:rsid w:val="000E4450"/>
    <w:rsid w:val="000E49F7"/>
    <w:rsid w:val="000E50C4"/>
    <w:rsid w:val="000E56F4"/>
    <w:rsid w:val="000E5A1E"/>
    <w:rsid w:val="000E5B4E"/>
    <w:rsid w:val="000E5B63"/>
    <w:rsid w:val="000E6B3C"/>
    <w:rsid w:val="000E6C6A"/>
    <w:rsid w:val="000E72F0"/>
    <w:rsid w:val="000E79CB"/>
    <w:rsid w:val="000E7BCD"/>
    <w:rsid w:val="000F014D"/>
    <w:rsid w:val="000F0D25"/>
    <w:rsid w:val="000F14C5"/>
    <w:rsid w:val="000F19E9"/>
    <w:rsid w:val="000F1C0B"/>
    <w:rsid w:val="000F1C24"/>
    <w:rsid w:val="000F1D89"/>
    <w:rsid w:val="000F1EDD"/>
    <w:rsid w:val="000F21F2"/>
    <w:rsid w:val="000F370B"/>
    <w:rsid w:val="000F3939"/>
    <w:rsid w:val="000F3AAE"/>
    <w:rsid w:val="000F4212"/>
    <w:rsid w:val="000F5C46"/>
    <w:rsid w:val="000F5D27"/>
    <w:rsid w:val="000F5D89"/>
    <w:rsid w:val="000F67A6"/>
    <w:rsid w:val="000F6E72"/>
    <w:rsid w:val="000F7612"/>
    <w:rsid w:val="000F7F09"/>
    <w:rsid w:val="001003A9"/>
    <w:rsid w:val="00100C2F"/>
    <w:rsid w:val="00101BBA"/>
    <w:rsid w:val="00101DD0"/>
    <w:rsid w:val="00102BC5"/>
    <w:rsid w:val="00102C81"/>
    <w:rsid w:val="00103143"/>
    <w:rsid w:val="00103829"/>
    <w:rsid w:val="00104392"/>
    <w:rsid w:val="001049F4"/>
    <w:rsid w:val="00105B7C"/>
    <w:rsid w:val="00106451"/>
    <w:rsid w:val="00106A95"/>
    <w:rsid w:val="001078A9"/>
    <w:rsid w:val="00107C0E"/>
    <w:rsid w:val="00111054"/>
    <w:rsid w:val="001118C5"/>
    <w:rsid w:val="001125CF"/>
    <w:rsid w:val="00112AA7"/>
    <w:rsid w:val="00112DB7"/>
    <w:rsid w:val="001132D3"/>
    <w:rsid w:val="00113348"/>
    <w:rsid w:val="00113625"/>
    <w:rsid w:val="00113E9F"/>
    <w:rsid w:val="00114B4C"/>
    <w:rsid w:val="00114D21"/>
    <w:rsid w:val="00114E6F"/>
    <w:rsid w:val="00114F1F"/>
    <w:rsid w:val="00115CD0"/>
    <w:rsid w:val="00116002"/>
    <w:rsid w:val="0011661D"/>
    <w:rsid w:val="001166D2"/>
    <w:rsid w:val="00116984"/>
    <w:rsid w:val="00116A98"/>
    <w:rsid w:val="0011739B"/>
    <w:rsid w:val="00117C4C"/>
    <w:rsid w:val="001201FF"/>
    <w:rsid w:val="00120573"/>
    <w:rsid w:val="00120D03"/>
    <w:rsid w:val="00120D4C"/>
    <w:rsid w:val="00121939"/>
    <w:rsid w:val="00121BF3"/>
    <w:rsid w:val="00122237"/>
    <w:rsid w:val="001225DF"/>
    <w:rsid w:val="00122B7A"/>
    <w:rsid w:val="00122CF8"/>
    <w:rsid w:val="0012318E"/>
    <w:rsid w:val="00123444"/>
    <w:rsid w:val="001234CE"/>
    <w:rsid w:val="00123EFC"/>
    <w:rsid w:val="0012404E"/>
    <w:rsid w:val="00125650"/>
    <w:rsid w:val="00125C11"/>
    <w:rsid w:val="00125EBC"/>
    <w:rsid w:val="0012635E"/>
    <w:rsid w:val="001266A2"/>
    <w:rsid w:val="00126B56"/>
    <w:rsid w:val="00126BF1"/>
    <w:rsid w:val="001274E9"/>
    <w:rsid w:val="001275A5"/>
    <w:rsid w:val="00127CEC"/>
    <w:rsid w:val="00130134"/>
    <w:rsid w:val="00130540"/>
    <w:rsid w:val="00130970"/>
    <w:rsid w:val="0013174C"/>
    <w:rsid w:val="00132FE2"/>
    <w:rsid w:val="001335A2"/>
    <w:rsid w:val="00133F36"/>
    <w:rsid w:val="0013400D"/>
    <w:rsid w:val="00134507"/>
    <w:rsid w:val="00134604"/>
    <w:rsid w:val="00135482"/>
    <w:rsid w:val="001358F5"/>
    <w:rsid w:val="00135E0B"/>
    <w:rsid w:val="00135E3D"/>
    <w:rsid w:val="0013680E"/>
    <w:rsid w:val="00136D27"/>
    <w:rsid w:val="001400CC"/>
    <w:rsid w:val="001409A8"/>
    <w:rsid w:val="00141526"/>
    <w:rsid w:val="00141CA5"/>
    <w:rsid w:val="00141D46"/>
    <w:rsid w:val="00141D61"/>
    <w:rsid w:val="001421DC"/>
    <w:rsid w:val="00142571"/>
    <w:rsid w:val="001425E7"/>
    <w:rsid w:val="00142645"/>
    <w:rsid w:val="00142793"/>
    <w:rsid w:val="00142DF8"/>
    <w:rsid w:val="001432A1"/>
    <w:rsid w:val="00143B75"/>
    <w:rsid w:val="00143F26"/>
    <w:rsid w:val="001447C8"/>
    <w:rsid w:val="001447CC"/>
    <w:rsid w:val="001448C1"/>
    <w:rsid w:val="00144EC8"/>
    <w:rsid w:val="00144FBD"/>
    <w:rsid w:val="001453D3"/>
    <w:rsid w:val="00145C43"/>
    <w:rsid w:val="00145CD8"/>
    <w:rsid w:val="00146093"/>
    <w:rsid w:val="00146414"/>
    <w:rsid w:val="00146C32"/>
    <w:rsid w:val="00150B90"/>
    <w:rsid w:val="0015105A"/>
    <w:rsid w:val="00151101"/>
    <w:rsid w:val="00151195"/>
    <w:rsid w:val="001511D0"/>
    <w:rsid w:val="0015157B"/>
    <w:rsid w:val="001516C0"/>
    <w:rsid w:val="00151FD7"/>
    <w:rsid w:val="001522B9"/>
    <w:rsid w:val="00152355"/>
    <w:rsid w:val="00152D98"/>
    <w:rsid w:val="00152DA2"/>
    <w:rsid w:val="001531FE"/>
    <w:rsid w:val="001539C5"/>
    <w:rsid w:val="00153E56"/>
    <w:rsid w:val="0015427C"/>
    <w:rsid w:val="0015460A"/>
    <w:rsid w:val="00155B4C"/>
    <w:rsid w:val="00155CC9"/>
    <w:rsid w:val="00156383"/>
    <w:rsid w:val="001568F3"/>
    <w:rsid w:val="00156A10"/>
    <w:rsid w:val="00156DD4"/>
    <w:rsid w:val="00157090"/>
    <w:rsid w:val="00157761"/>
    <w:rsid w:val="00160069"/>
    <w:rsid w:val="001603CD"/>
    <w:rsid w:val="00160A70"/>
    <w:rsid w:val="001613B9"/>
    <w:rsid w:val="00161FA2"/>
    <w:rsid w:val="001621B6"/>
    <w:rsid w:val="00162346"/>
    <w:rsid w:val="00162387"/>
    <w:rsid w:val="00163AAE"/>
    <w:rsid w:val="00163B1F"/>
    <w:rsid w:val="00163B94"/>
    <w:rsid w:val="00163C65"/>
    <w:rsid w:val="00163C92"/>
    <w:rsid w:val="00163D24"/>
    <w:rsid w:val="00164694"/>
    <w:rsid w:val="00164C5B"/>
    <w:rsid w:val="00165949"/>
    <w:rsid w:val="00165AD7"/>
    <w:rsid w:val="00166388"/>
    <w:rsid w:val="00166A73"/>
    <w:rsid w:val="00167235"/>
    <w:rsid w:val="00167296"/>
    <w:rsid w:val="001677E7"/>
    <w:rsid w:val="001705B4"/>
    <w:rsid w:val="0017071F"/>
    <w:rsid w:val="00170F87"/>
    <w:rsid w:val="001719C5"/>
    <w:rsid w:val="00171E0D"/>
    <w:rsid w:val="0017243D"/>
    <w:rsid w:val="00172440"/>
    <w:rsid w:val="001727CE"/>
    <w:rsid w:val="001733E0"/>
    <w:rsid w:val="001738D8"/>
    <w:rsid w:val="001742AC"/>
    <w:rsid w:val="001745E9"/>
    <w:rsid w:val="00174853"/>
    <w:rsid w:val="00175613"/>
    <w:rsid w:val="001757D5"/>
    <w:rsid w:val="00176782"/>
    <w:rsid w:val="00176E56"/>
    <w:rsid w:val="001773A2"/>
    <w:rsid w:val="00177A5B"/>
    <w:rsid w:val="00180DB3"/>
    <w:rsid w:val="00180EE8"/>
    <w:rsid w:val="00181B51"/>
    <w:rsid w:val="00181F56"/>
    <w:rsid w:val="00181FB3"/>
    <w:rsid w:val="001825E3"/>
    <w:rsid w:val="001826A0"/>
    <w:rsid w:val="00183364"/>
    <w:rsid w:val="0018397F"/>
    <w:rsid w:val="00183E73"/>
    <w:rsid w:val="00184291"/>
    <w:rsid w:val="001844C8"/>
    <w:rsid w:val="001847EA"/>
    <w:rsid w:val="001850EA"/>
    <w:rsid w:val="0018518D"/>
    <w:rsid w:val="00185915"/>
    <w:rsid w:val="001864D1"/>
    <w:rsid w:val="00186A30"/>
    <w:rsid w:val="0018740C"/>
    <w:rsid w:val="00187803"/>
    <w:rsid w:val="00187BF2"/>
    <w:rsid w:val="00190ADA"/>
    <w:rsid w:val="00191146"/>
    <w:rsid w:val="001913A8"/>
    <w:rsid w:val="00191554"/>
    <w:rsid w:val="00191981"/>
    <w:rsid w:val="00191DD0"/>
    <w:rsid w:val="00192C81"/>
    <w:rsid w:val="00192E52"/>
    <w:rsid w:val="001931A8"/>
    <w:rsid w:val="001931B2"/>
    <w:rsid w:val="0019328D"/>
    <w:rsid w:val="0019360C"/>
    <w:rsid w:val="00193660"/>
    <w:rsid w:val="00193A3E"/>
    <w:rsid w:val="0019415C"/>
    <w:rsid w:val="00194481"/>
    <w:rsid w:val="001945CE"/>
    <w:rsid w:val="001947D9"/>
    <w:rsid w:val="001949E0"/>
    <w:rsid w:val="00194AC0"/>
    <w:rsid w:val="00194D48"/>
    <w:rsid w:val="00195277"/>
    <w:rsid w:val="001958D2"/>
    <w:rsid w:val="00195DC8"/>
    <w:rsid w:val="00196226"/>
    <w:rsid w:val="0019625C"/>
    <w:rsid w:val="00196366"/>
    <w:rsid w:val="001965C8"/>
    <w:rsid w:val="0019675A"/>
    <w:rsid w:val="00196872"/>
    <w:rsid w:val="001979AF"/>
    <w:rsid w:val="001A00B6"/>
    <w:rsid w:val="001A00F4"/>
    <w:rsid w:val="001A0331"/>
    <w:rsid w:val="001A222F"/>
    <w:rsid w:val="001A242C"/>
    <w:rsid w:val="001A259E"/>
    <w:rsid w:val="001A27D9"/>
    <w:rsid w:val="001A2FA2"/>
    <w:rsid w:val="001A31B6"/>
    <w:rsid w:val="001A3271"/>
    <w:rsid w:val="001A3DBE"/>
    <w:rsid w:val="001A3DF3"/>
    <w:rsid w:val="001A3E69"/>
    <w:rsid w:val="001A4525"/>
    <w:rsid w:val="001A488F"/>
    <w:rsid w:val="001A5A8C"/>
    <w:rsid w:val="001A66AB"/>
    <w:rsid w:val="001A6891"/>
    <w:rsid w:val="001A7032"/>
    <w:rsid w:val="001A78DE"/>
    <w:rsid w:val="001A7A28"/>
    <w:rsid w:val="001A7BAA"/>
    <w:rsid w:val="001B0018"/>
    <w:rsid w:val="001B029B"/>
    <w:rsid w:val="001B0630"/>
    <w:rsid w:val="001B0923"/>
    <w:rsid w:val="001B0A84"/>
    <w:rsid w:val="001B0D21"/>
    <w:rsid w:val="001B266F"/>
    <w:rsid w:val="001B2B15"/>
    <w:rsid w:val="001B458B"/>
    <w:rsid w:val="001B4988"/>
    <w:rsid w:val="001B4D33"/>
    <w:rsid w:val="001B6264"/>
    <w:rsid w:val="001B64C1"/>
    <w:rsid w:val="001B68EE"/>
    <w:rsid w:val="001B6EF4"/>
    <w:rsid w:val="001B7281"/>
    <w:rsid w:val="001B7322"/>
    <w:rsid w:val="001B739D"/>
    <w:rsid w:val="001C0FEC"/>
    <w:rsid w:val="001C113A"/>
    <w:rsid w:val="001C15A2"/>
    <w:rsid w:val="001C1F08"/>
    <w:rsid w:val="001C259E"/>
    <w:rsid w:val="001C25C9"/>
    <w:rsid w:val="001C25E4"/>
    <w:rsid w:val="001C26DC"/>
    <w:rsid w:val="001C32A4"/>
    <w:rsid w:val="001C3606"/>
    <w:rsid w:val="001C36C9"/>
    <w:rsid w:val="001C3A39"/>
    <w:rsid w:val="001C3B4E"/>
    <w:rsid w:val="001C48BF"/>
    <w:rsid w:val="001C4A97"/>
    <w:rsid w:val="001C529C"/>
    <w:rsid w:val="001C54C8"/>
    <w:rsid w:val="001C5C31"/>
    <w:rsid w:val="001C63BE"/>
    <w:rsid w:val="001C64B7"/>
    <w:rsid w:val="001C7343"/>
    <w:rsid w:val="001C756F"/>
    <w:rsid w:val="001C7796"/>
    <w:rsid w:val="001C77D9"/>
    <w:rsid w:val="001C783F"/>
    <w:rsid w:val="001C78E0"/>
    <w:rsid w:val="001C7D38"/>
    <w:rsid w:val="001C7E25"/>
    <w:rsid w:val="001D0154"/>
    <w:rsid w:val="001D02D2"/>
    <w:rsid w:val="001D0640"/>
    <w:rsid w:val="001D0736"/>
    <w:rsid w:val="001D0D85"/>
    <w:rsid w:val="001D0E2C"/>
    <w:rsid w:val="001D148C"/>
    <w:rsid w:val="001D182D"/>
    <w:rsid w:val="001D24F7"/>
    <w:rsid w:val="001D2D77"/>
    <w:rsid w:val="001D2E49"/>
    <w:rsid w:val="001D3323"/>
    <w:rsid w:val="001D35FA"/>
    <w:rsid w:val="001D3A01"/>
    <w:rsid w:val="001D3DA5"/>
    <w:rsid w:val="001D4070"/>
    <w:rsid w:val="001D43FE"/>
    <w:rsid w:val="001D5238"/>
    <w:rsid w:val="001D5AC4"/>
    <w:rsid w:val="001D5D49"/>
    <w:rsid w:val="001D6EF0"/>
    <w:rsid w:val="001D733D"/>
    <w:rsid w:val="001D780F"/>
    <w:rsid w:val="001D79C0"/>
    <w:rsid w:val="001E04AB"/>
    <w:rsid w:val="001E0AD3"/>
    <w:rsid w:val="001E0C3D"/>
    <w:rsid w:val="001E1E73"/>
    <w:rsid w:val="001E267A"/>
    <w:rsid w:val="001E32C8"/>
    <w:rsid w:val="001E4648"/>
    <w:rsid w:val="001E4D15"/>
    <w:rsid w:val="001E5B66"/>
    <w:rsid w:val="001E5FAF"/>
    <w:rsid w:val="001E714F"/>
    <w:rsid w:val="001E7E51"/>
    <w:rsid w:val="001F0784"/>
    <w:rsid w:val="001F0FC1"/>
    <w:rsid w:val="001F1494"/>
    <w:rsid w:val="001F16BF"/>
    <w:rsid w:val="001F1871"/>
    <w:rsid w:val="001F1C65"/>
    <w:rsid w:val="001F1EF9"/>
    <w:rsid w:val="001F2B78"/>
    <w:rsid w:val="001F2FF3"/>
    <w:rsid w:val="001F3251"/>
    <w:rsid w:val="001F3788"/>
    <w:rsid w:val="001F3EB9"/>
    <w:rsid w:val="001F4080"/>
    <w:rsid w:val="001F4145"/>
    <w:rsid w:val="001F4CFB"/>
    <w:rsid w:val="001F51EB"/>
    <w:rsid w:val="001F52C9"/>
    <w:rsid w:val="001F5C25"/>
    <w:rsid w:val="001F5C91"/>
    <w:rsid w:val="001F5D6D"/>
    <w:rsid w:val="001F632A"/>
    <w:rsid w:val="001F7B5F"/>
    <w:rsid w:val="001F7E6F"/>
    <w:rsid w:val="002001DE"/>
    <w:rsid w:val="00200265"/>
    <w:rsid w:val="002008D6"/>
    <w:rsid w:val="0020132D"/>
    <w:rsid w:val="00201893"/>
    <w:rsid w:val="002020D0"/>
    <w:rsid w:val="0020282E"/>
    <w:rsid w:val="0020296B"/>
    <w:rsid w:val="00202FFA"/>
    <w:rsid w:val="00203E7F"/>
    <w:rsid w:val="00204583"/>
    <w:rsid w:val="00204EFD"/>
    <w:rsid w:val="0020523C"/>
    <w:rsid w:val="002061ED"/>
    <w:rsid w:val="0020708D"/>
    <w:rsid w:val="002071FB"/>
    <w:rsid w:val="002072E7"/>
    <w:rsid w:val="002076E4"/>
    <w:rsid w:val="00207766"/>
    <w:rsid w:val="00207A12"/>
    <w:rsid w:val="00207C7B"/>
    <w:rsid w:val="0021051C"/>
    <w:rsid w:val="00211711"/>
    <w:rsid w:val="00211E35"/>
    <w:rsid w:val="002125A6"/>
    <w:rsid w:val="002128A7"/>
    <w:rsid w:val="00213477"/>
    <w:rsid w:val="002136ED"/>
    <w:rsid w:val="00214050"/>
    <w:rsid w:val="00215C9B"/>
    <w:rsid w:val="00215D79"/>
    <w:rsid w:val="0021722A"/>
    <w:rsid w:val="002174EB"/>
    <w:rsid w:val="002174F6"/>
    <w:rsid w:val="00220AA0"/>
    <w:rsid w:val="00220F53"/>
    <w:rsid w:val="002223D9"/>
    <w:rsid w:val="00222471"/>
    <w:rsid w:val="0022332F"/>
    <w:rsid w:val="00223605"/>
    <w:rsid w:val="002242BA"/>
    <w:rsid w:val="002249FB"/>
    <w:rsid w:val="00224EF0"/>
    <w:rsid w:val="002253C8"/>
    <w:rsid w:val="00225739"/>
    <w:rsid w:val="00226349"/>
    <w:rsid w:val="0022637E"/>
    <w:rsid w:val="0022650F"/>
    <w:rsid w:val="00227345"/>
    <w:rsid w:val="002273D7"/>
    <w:rsid w:val="00227494"/>
    <w:rsid w:val="00230411"/>
    <w:rsid w:val="00231320"/>
    <w:rsid w:val="00231411"/>
    <w:rsid w:val="00232C49"/>
    <w:rsid w:val="00233062"/>
    <w:rsid w:val="00233224"/>
    <w:rsid w:val="0023327E"/>
    <w:rsid w:val="0023362A"/>
    <w:rsid w:val="00233923"/>
    <w:rsid w:val="00233C5B"/>
    <w:rsid w:val="00233F23"/>
    <w:rsid w:val="002347D1"/>
    <w:rsid w:val="00234A08"/>
    <w:rsid w:val="00234C23"/>
    <w:rsid w:val="0023575A"/>
    <w:rsid w:val="002357F1"/>
    <w:rsid w:val="002364B4"/>
    <w:rsid w:val="00236C9A"/>
    <w:rsid w:val="00236E3C"/>
    <w:rsid w:val="00236E8A"/>
    <w:rsid w:val="00237C51"/>
    <w:rsid w:val="00240675"/>
    <w:rsid w:val="00240AF0"/>
    <w:rsid w:val="00241517"/>
    <w:rsid w:val="00241980"/>
    <w:rsid w:val="0024258B"/>
    <w:rsid w:val="0024272D"/>
    <w:rsid w:val="00243EAA"/>
    <w:rsid w:val="002442A2"/>
    <w:rsid w:val="00244495"/>
    <w:rsid w:val="00244662"/>
    <w:rsid w:val="002446D2"/>
    <w:rsid w:val="0024474F"/>
    <w:rsid w:val="0024480D"/>
    <w:rsid w:val="00244A6F"/>
    <w:rsid w:val="00244BB1"/>
    <w:rsid w:val="00244D64"/>
    <w:rsid w:val="00244E8F"/>
    <w:rsid w:val="002453A1"/>
    <w:rsid w:val="00246A41"/>
    <w:rsid w:val="00246B6E"/>
    <w:rsid w:val="002477B2"/>
    <w:rsid w:val="00247966"/>
    <w:rsid w:val="002502A0"/>
    <w:rsid w:val="002515DA"/>
    <w:rsid w:val="00251ADF"/>
    <w:rsid w:val="00251D40"/>
    <w:rsid w:val="00252A35"/>
    <w:rsid w:val="00252E98"/>
    <w:rsid w:val="002535DC"/>
    <w:rsid w:val="002539D0"/>
    <w:rsid w:val="002558C4"/>
    <w:rsid w:val="00255B09"/>
    <w:rsid w:val="002576E5"/>
    <w:rsid w:val="00257C97"/>
    <w:rsid w:val="00260A00"/>
    <w:rsid w:val="002618B2"/>
    <w:rsid w:val="00261B2B"/>
    <w:rsid w:val="00261F68"/>
    <w:rsid w:val="00262F6E"/>
    <w:rsid w:val="00263334"/>
    <w:rsid w:val="00263ED0"/>
    <w:rsid w:val="00264A38"/>
    <w:rsid w:val="002653FC"/>
    <w:rsid w:val="002663C9"/>
    <w:rsid w:val="00267D40"/>
    <w:rsid w:val="00267DB2"/>
    <w:rsid w:val="00271943"/>
    <w:rsid w:val="00272D13"/>
    <w:rsid w:val="002738DF"/>
    <w:rsid w:val="00273AF7"/>
    <w:rsid w:val="00273EE8"/>
    <w:rsid w:val="002750CA"/>
    <w:rsid w:val="00275F52"/>
    <w:rsid w:val="00275F81"/>
    <w:rsid w:val="00276EBA"/>
    <w:rsid w:val="002773F8"/>
    <w:rsid w:val="002810CE"/>
    <w:rsid w:val="00281157"/>
    <w:rsid w:val="00281236"/>
    <w:rsid w:val="002815FD"/>
    <w:rsid w:val="00281B19"/>
    <w:rsid w:val="00281CA8"/>
    <w:rsid w:val="002820D4"/>
    <w:rsid w:val="0028307A"/>
    <w:rsid w:val="00283161"/>
    <w:rsid w:val="002833C5"/>
    <w:rsid w:val="002839CF"/>
    <w:rsid w:val="00284931"/>
    <w:rsid w:val="00284CFB"/>
    <w:rsid w:val="00285577"/>
    <w:rsid w:val="00285A8B"/>
    <w:rsid w:val="00285DE3"/>
    <w:rsid w:val="00286F9C"/>
    <w:rsid w:val="0028751C"/>
    <w:rsid w:val="002876DC"/>
    <w:rsid w:val="00290568"/>
    <w:rsid w:val="00290E03"/>
    <w:rsid w:val="00291132"/>
    <w:rsid w:val="00291A30"/>
    <w:rsid w:val="00291B11"/>
    <w:rsid w:val="00291F66"/>
    <w:rsid w:val="00291F73"/>
    <w:rsid w:val="002924B1"/>
    <w:rsid w:val="00292C7C"/>
    <w:rsid w:val="00292D6C"/>
    <w:rsid w:val="00293ACD"/>
    <w:rsid w:val="00295149"/>
    <w:rsid w:val="00295198"/>
    <w:rsid w:val="00295375"/>
    <w:rsid w:val="00295464"/>
    <w:rsid w:val="002954DA"/>
    <w:rsid w:val="00295536"/>
    <w:rsid w:val="00295675"/>
    <w:rsid w:val="002958CF"/>
    <w:rsid w:val="00295BC3"/>
    <w:rsid w:val="002962B8"/>
    <w:rsid w:val="002A0077"/>
    <w:rsid w:val="002A009B"/>
    <w:rsid w:val="002A0140"/>
    <w:rsid w:val="002A073C"/>
    <w:rsid w:val="002A0C98"/>
    <w:rsid w:val="002A1208"/>
    <w:rsid w:val="002A130A"/>
    <w:rsid w:val="002A1442"/>
    <w:rsid w:val="002A1981"/>
    <w:rsid w:val="002A1CB7"/>
    <w:rsid w:val="002A1EBE"/>
    <w:rsid w:val="002A2083"/>
    <w:rsid w:val="002A20A6"/>
    <w:rsid w:val="002A33C2"/>
    <w:rsid w:val="002A3454"/>
    <w:rsid w:val="002A3712"/>
    <w:rsid w:val="002A3A3D"/>
    <w:rsid w:val="002A3E0B"/>
    <w:rsid w:val="002A488A"/>
    <w:rsid w:val="002A4BAB"/>
    <w:rsid w:val="002A4D8E"/>
    <w:rsid w:val="002A5739"/>
    <w:rsid w:val="002A5A94"/>
    <w:rsid w:val="002A7286"/>
    <w:rsid w:val="002A75F0"/>
    <w:rsid w:val="002A7BAF"/>
    <w:rsid w:val="002B06A6"/>
    <w:rsid w:val="002B0A3B"/>
    <w:rsid w:val="002B0DFD"/>
    <w:rsid w:val="002B0E90"/>
    <w:rsid w:val="002B0EB0"/>
    <w:rsid w:val="002B0F1D"/>
    <w:rsid w:val="002B12BD"/>
    <w:rsid w:val="002B2400"/>
    <w:rsid w:val="002B29E7"/>
    <w:rsid w:val="002B3248"/>
    <w:rsid w:val="002B371C"/>
    <w:rsid w:val="002B3B28"/>
    <w:rsid w:val="002B43F8"/>
    <w:rsid w:val="002B4478"/>
    <w:rsid w:val="002B45EE"/>
    <w:rsid w:val="002B4716"/>
    <w:rsid w:val="002B54E6"/>
    <w:rsid w:val="002B583A"/>
    <w:rsid w:val="002B6042"/>
    <w:rsid w:val="002B607D"/>
    <w:rsid w:val="002B66A1"/>
    <w:rsid w:val="002B6901"/>
    <w:rsid w:val="002B6AC5"/>
    <w:rsid w:val="002B7395"/>
    <w:rsid w:val="002B7A2C"/>
    <w:rsid w:val="002B7FD6"/>
    <w:rsid w:val="002C1EAA"/>
    <w:rsid w:val="002C2117"/>
    <w:rsid w:val="002C4C27"/>
    <w:rsid w:val="002C4EF6"/>
    <w:rsid w:val="002C5546"/>
    <w:rsid w:val="002C5798"/>
    <w:rsid w:val="002C682E"/>
    <w:rsid w:val="002C788D"/>
    <w:rsid w:val="002C7B8B"/>
    <w:rsid w:val="002C7BAA"/>
    <w:rsid w:val="002C7F2B"/>
    <w:rsid w:val="002D035C"/>
    <w:rsid w:val="002D0958"/>
    <w:rsid w:val="002D0A1F"/>
    <w:rsid w:val="002D12A3"/>
    <w:rsid w:val="002D139B"/>
    <w:rsid w:val="002D2300"/>
    <w:rsid w:val="002D2316"/>
    <w:rsid w:val="002D23E6"/>
    <w:rsid w:val="002D25D5"/>
    <w:rsid w:val="002D27FC"/>
    <w:rsid w:val="002D29CC"/>
    <w:rsid w:val="002D2B42"/>
    <w:rsid w:val="002D2CF9"/>
    <w:rsid w:val="002D2DED"/>
    <w:rsid w:val="002D3EB3"/>
    <w:rsid w:val="002D4390"/>
    <w:rsid w:val="002D4F05"/>
    <w:rsid w:val="002D513A"/>
    <w:rsid w:val="002D56FA"/>
    <w:rsid w:val="002D5DFA"/>
    <w:rsid w:val="002D64F0"/>
    <w:rsid w:val="002D6853"/>
    <w:rsid w:val="002D7BDD"/>
    <w:rsid w:val="002D7F23"/>
    <w:rsid w:val="002E00A5"/>
    <w:rsid w:val="002E03FB"/>
    <w:rsid w:val="002E11D5"/>
    <w:rsid w:val="002E31E7"/>
    <w:rsid w:val="002E43B3"/>
    <w:rsid w:val="002E4D96"/>
    <w:rsid w:val="002E55DC"/>
    <w:rsid w:val="002E5ADF"/>
    <w:rsid w:val="002E5BBD"/>
    <w:rsid w:val="002E5D7F"/>
    <w:rsid w:val="002E664B"/>
    <w:rsid w:val="002E6C11"/>
    <w:rsid w:val="002E6D7A"/>
    <w:rsid w:val="002E6E38"/>
    <w:rsid w:val="002F0AEA"/>
    <w:rsid w:val="002F0F40"/>
    <w:rsid w:val="002F14F8"/>
    <w:rsid w:val="002F16BC"/>
    <w:rsid w:val="002F21FF"/>
    <w:rsid w:val="002F282D"/>
    <w:rsid w:val="002F2AE3"/>
    <w:rsid w:val="002F3389"/>
    <w:rsid w:val="002F35AD"/>
    <w:rsid w:val="002F38BF"/>
    <w:rsid w:val="002F4BA3"/>
    <w:rsid w:val="002F4F14"/>
    <w:rsid w:val="002F4FF0"/>
    <w:rsid w:val="002F5821"/>
    <w:rsid w:val="002F5896"/>
    <w:rsid w:val="002F5F10"/>
    <w:rsid w:val="002F5F27"/>
    <w:rsid w:val="002F6772"/>
    <w:rsid w:val="002F6DB9"/>
    <w:rsid w:val="002F6EAA"/>
    <w:rsid w:val="002F6F0F"/>
    <w:rsid w:val="002F720D"/>
    <w:rsid w:val="002F791D"/>
    <w:rsid w:val="002F7D9B"/>
    <w:rsid w:val="00300075"/>
    <w:rsid w:val="00300178"/>
    <w:rsid w:val="003001F9"/>
    <w:rsid w:val="00300721"/>
    <w:rsid w:val="00300A31"/>
    <w:rsid w:val="00300A3F"/>
    <w:rsid w:val="00302EF7"/>
    <w:rsid w:val="0030487C"/>
    <w:rsid w:val="00304B00"/>
    <w:rsid w:val="00304E87"/>
    <w:rsid w:val="00305966"/>
    <w:rsid w:val="0030626A"/>
    <w:rsid w:val="00306BCA"/>
    <w:rsid w:val="003076FE"/>
    <w:rsid w:val="00307779"/>
    <w:rsid w:val="00307EB0"/>
    <w:rsid w:val="00310507"/>
    <w:rsid w:val="003108B5"/>
    <w:rsid w:val="0031112D"/>
    <w:rsid w:val="0031114A"/>
    <w:rsid w:val="00311B19"/>
    <w:rsid w:val="0031244F"/>
    <w:rsid w:val="003124DB"/>
    <w:rsid w:val="00312901"/>
    <w:rsid w:val="0031496E"/>
    <w:rsid w:val="003155AB"/>
    <w:rsid w:val="00315E36"/>
    <w:rsid w:val="0031669E"/>
    <w:rsid w:val="003168B1"/>
    <w:rsid w:val="00317615"/>
    <w:rsid w:val="003205CB"/>
    <w:rsid w:val="00320E5D"/>
    <w:rsid w:val="003213A4"/>
    <w:rsid w:val="00321E0E"/>
    <w:rsid w:val="00321E3E"/>
    <w:rsid w:val="00321EC3"/>
    <w:rsid w:val="00322BAD"/>
    <w:rsid w:val="003232DB"/>
    <w:rsid w:val="003232F5"/>
    <w:rsid w:val="00323CA5"/>
    <w:rsid w:val="003246B0"/>
    <w:rsid w:val="003253B3"/>
    <w:rsid w:val="003258D9"/>
    <w:rsid w:val="0032597A"/>
    <w:rsid w:val="003262D2"/>
    <w:rsid w:val="00327B7A"/>
    <w:rsid w:val="00331995"/>
    <w:rsid w:val="00332368"/>
    <w:rsid w:val="00332473"/>
    <w:rsid w:val="003329ED"/>
    <w:rsid w:val="00332BA5"/>
    <w:rsid w:val="00332DFB"/>
    <w:rsid w:val="00332E9E"/>
    <w:rsid w:val="00332EC2"/>
    <w:rsid w:val="00334412"/>
    <w:rsid w:val="00334B95"/>
    <w:rsid w:val="00334F3D"/>
    <w:rsid w:val="0033607B"/>
    <w:rsid w:val="003361E4"/>
    <w:rsid w:val="00337109"/>
    <w:rsid w:val="0033730F"/>
    <w:rsid w:val="00337C86"/>
    <w:rsid w:val="00340280"/>
    <w:rsid w:val="00341359"/>
    <w:rsid w:val="00341491"/>
    <w:rsid w:val="003415B6"/>
    <w:rsid w:val="00342000"/>
    <w:rsid w:val="00342AEC"/>
    <w:rsid w:val="00342CD4"/>
    <w:rsid w:val="00342DA2"/>
    <w:rsid w:val="00342ED1"/>
    <w:rsid w:val="003431D5"/>
    <w:rsid w:val="0034324D"/>
    <w:rsid w:val="0034456E"/>
    <w:rsid w:val="0034469A"/>
    <w:rsid w:val="00344C4B"/>
    <w:rsid w:val="00344CDB"/>
    <w:rsid w:val="003454B1"/>
    <w:rsid w:val="003454CA"/>
    <w:rsid w:val="00345996"/>
    <w:rsid w:val="003459E3"/>
    <w:rsid w:val="003468CC"/>
    <w:rsid w:val="00346C5C"/>
    <w:rsid w:val="003470A9"/>
    <w:rsid w:val="003473AE"/>
    <w:rsid w:val="0034776E"/>
    <w:rsid w:val="00347EF1"/>
    <w:rsid w:val="003503B0"/>
    <w:rsid w:val="003503C1"/>
    <w:rsid w:val="00350ADC"/>
    <w:rsid w:val="00350BE6"/>
    <w:rsid w:val="0035134E"/>
    <w:rsid w:val="003525AC"/>
    <w:rsid w:val="00352F26"/>
    <w:rsid w:val="003545DC"/>
    <w:rsid w:val="00354A13"/>
    <w:rsid w:val="003552E9"/>
    <w:rsid w:val="0035574D"/>
    <w:rsid w:val="003558F1"/>
    <w:rsid w:val="00355BE5"/>
    <w:rsid w:val="00355C36"/>
    <w:rsid w:val="00356917"/>
    <w:rsid w:val="00356D91"/>
    <w:rsid w:val="003601AD"/>
    <w:rsid w:val="0036039F"/>
    <w:rsid w:val="00360402"/>
    <w:rsid w:val="0036061B"/>
    <w:rsid w:val="00360D85"/>
    <w:rsid w:val="0036152B"/>
    <w:rsid w:val="003616A2"/>
    <w:rsid w:val="0036278A"/>
    <w:rsid w:val="00363EB0"/>
    <w:rsid w:val="003644CA"/>
    <w:rsid w:val="003647C9"/>
    <w:rsid w:val="003648AA"/>
    <w:rsid w:val="00364B30"/>
    <w:rsid w:val="00365312"/>
    <w:rsid w:val="0036618F"/>
    <w:rsid w:val="00366316"/>
    <w:rsid w:val="0036740E"/>
    <w:rsid w:val="003674CF"/>
    <w:rsid w:val="00367787"/>
    <w:rsid w:val="00367840"/>
    <w:rsid w:val="00367F43"/>
    <w:rsid w:val="00370322"/>
    <w:rsid w:val="0037072B"/>
    <w:rsid w:val="00370DE1"/>
    <w:rsid w:val="0037176C"/>
    <w:rsid w:val="00371BCA"/>
    <w:rsid w:val="00371F12"/>
    <w:rsid w:val="00371F8E"/>
    <w:rsid w:val="003725B7"/>
    <w:rsid w:val="00372658"/>
    <w:rsid w:val="003730F4"/>
    <w:rsid w:val="00373E4E"/>
    <w:rsid w:val="00374327"/>
    <w:rsid w:val="00375A1F"/>
    <w:rsid w:val="00375D3F"/>
    <w:rsid w:val="00377AD0"/>
    <w:rsid w:val="00377D09"/>
    <w:rsid w:val="00377E56"/>
    <w:rsid w:val="00380563"/>
    <w:rsid w:val="00380DF3"/>
    <w:rsid w:val="003821DE"/>
    <w:rsid w:val="00382C44"/>
    <w:rsid w:val="00382D1A"/>
    <w:rsid w:val="003830A8"/>
    <w:rsid w:val="003833E1"/>
    <w:rsid w:val="003834F7"/>
    <w:rsid w:val="003835D7"/>
    <w:rsid w:val="0038409E"/>
    <w:rsid w:val="003843DF"/>
    <w:rsid w:val="00384644"/>
    <w:rsid w:val="0038548A"/>
    <w:rsid w:val="003858B5"/>
    <w:rsid w:val="003862CE"/>
    <w:rsid w:val="0038644A"/>
    <w:rsid w:val="00386F2E"/>
    <w:rsid w:val="00387157"/>
    <w:rsid w:val="00387866"/>
    <w:rsid w:val="00387AF0"/>
    <w:rsid w:val="00387FF5"/>
    <w:rsid w:val="00390E8A"/>
    <w:rsid w:val="003927A3"/>
    <w:rsid w:val="00392FE9"/>
    <w:rsid w:val="00393866"/>
    <w:rsid w:val="00393B27"/>
    <w:rsid w:val="00393BB1"/>
    <w:rsid w:val="00393E71"/>
    <w:rsid w:val="0039426D"/>
    <w:rsid w:val="00394308"/>
    <w:rsid w:val="0039440D"/>
    <w:rsid w:val="00394A21"/>
    <w:rsid w:val="00394AF6"/>
    <w:rsid w:val="00394ECA"/>
    <w:rsid w:val="00394EE5"/>
    <w:rsid w:val="00395740"/>
    <w:rsid w:val="0039641F"/>
    <w:rsid w:val="00397454"/>
    <w:rsid w:val="003A03E4"/>
    <w:rsid w:val="003A14BF"/>
    <w:rsid w:val="003A1633"/>
    <w:rsid w:val="003A1DBC"/>
    <w:rsid w:val="003A2F67"/>
    <w:rsid w:val="003A3D13"/>
    <w:rsid w:val="003A3D4C"/>
    <w:rsid w:val="003A3E48"/>
    <w:rsid w:val="003A44C5"/>
    <w:rsid w:val="003A5047"/>
    <w:rsid w:val="003A54D3"/>
    <w:rsid w:val="003A54F1"/>
    <w:rsid w:val="003A5527"/>
    <w:rsid w:val="003A5A35"/>
    <w:rsid w:val="003A5A8F"/>
    <w:rsid w:val="003A61A3"/>
    <w:rsid w:val="003A61E9"/>
    <w:rsid w:val="003A6402"/>
    <w:rsid w:val="003A6695"/>
    <w:rsid w:val="003A717E"/>
    <w:rsid w:val="003B00B5"/>
    <w:rsid w:val="003B04F1"/>
    <w:rsid w:val="003B05B3"/>
    <w:rsid w:val="003B0961"/>
    <w:rsid w:val="003B0BC5"/>
    <w:rsid w:val="003B0C19"/>
    <w:rsid w:val="003B0D0E"/>
    <w:rsid w:val="003B3017"/>
    <w:rsid w:val="003B357C"/>
    <w:rsid w:val="003B35B8"/>
    <w:rsid w:val="003B3F5D"/>
    <w:rsid w:val="003B4013"/>
    <w:rsid w:val="003B442B"/>
    <w:rsid w:val="003B46E7"/>
    <w:rsid w:val="003B64C4"/>
    <w:rsid w:val="003B683C"/>
    <w:rsid w:val="003B6D6A"/>
    <w:rsid w:val="003B71C2"/>
    <w:rsid w:val="003B72D8"/>
    <w:rsid w:val="003B7390"/>
    <w:rsid w:val="003B7751"/>
    <w:rsid w:val="003B7A69"/>
    <w:rsid w:val="003B7C09"/>
    <w:rsid w:val="003B7ECA"/>
    <w:rsid w:val="003C0587"/>
    <w:rsid w:val="003C1451"/>
    <w:rsid w:val="003C18EE"/>
    <w:rsid w:val="003C19DA"/>
    <w:rsid w:val="003C20BD"/>
    <w:rsid w:val="003C24AF"/>
    <w:rsid w:val="003C27E2"/>
    <w:rsid w:val="003C2EF6"/>
    <w:rsid w:val="003C3873"/>
    <w:rsid w:val="003C39AA"/>
    <w:rsid w:val="003C3A43"/>
    <w:rsid w:val="003C3D58"/>
    <w:rsid w:val="003C435F"/>
    <w:rsid w:val="003C49DF"/>
    <w:rsid w:val="003C5331"/>
    <w:rsid w:val="003C55E7"/>
    <w:rsid w:val="003C616E"/>
    <w:rsid w:val="003C6307"/>
    <w:rsid w:val="003C6313"/>
    <w:rsid w:val="003C6566"/>
    <w:rsid w:val="003C70CD"/>
    <w:rsid w:val="003C7370"/>
    <w:rsid w:val="003C78C6"/>
    <w:rsid w:val="003D017D"/>
    <w:rsid w:val="003D0283"/>
    <w:rsid w:val="003D04AE"/>
    <w:rsid w:val="003D0B5D"/>
    <w:rsid w:val="003D240C"/>
    <w:rsid w:val="003D297A"/>
    <w:rsid w:val="003D4834"/>
    <w:rsid w:val="003D4B92"/>
    <w:rsid w:val="003D5270"/>
    <w:rsid w:val="003D5947"/>
    <w:rsid w:val="003D5D3A"/>
    <w:rsid w:val="003D63FD"/>
    <w:rsid w:val="003D65AA"/>
    <w:rsid w:val="003D669B"/>
    <w:rsid w:val="003D73C3"/>
    <w:rsid w:val="003E01AA"/>
    <w:rsid w:val="003E01C2"/>
    <w:rsid w:val="003E0BDF"/>
    <w:rsid w:val="003E13AA"/>
    <w:rsid w:val="003E149E"/>
    <w:rsid w:val="003E20D3"/>
    <w:rsid w:val="003E2622"/>
    <w:rsid w:val="003E28BD"/>
    <w:rsid w:val="003E2E10"/>
    <w:rsid w:val="003E3611"/>
    <w:rsid w:val="003E3A8D"/>
    <w:rsid w:val="003E3EA3"/>
    <w:rsid w:val="003E4BD3"/>
    <w:rsid w:val="003E4C7D"/>
    <w:rsid w:val="003E4D08"/>
    <w:rsid w:val="003E52FA"/>
    <w:rsid w:val="003E57E3"/>
    <w:rsid w:val="003E582E"/>
    <w:rsid w:val="003E5B1F"/>
    <w:rsid w:val="003E5CD1"/>
    <w:rsid w:val="003E600C"/>
    <w:rsid w:val="003E68CD"/>
    <w:rsid w:val="003E6C15"/>
    <w:rsid w:val="003E6F1D"/>
    <w:rsid w:val="003E71D3"/>
    <w:rsid w:val="003E7E43"/>
    <w:rsid w:val="003F07B6"/>
    <w:rsid w:val="003F10EE"/>
    <w:rsid w:val="003F203A"/>
    <w:rsid w:val="003F2C00"/>
    <w:rsid w:val="003F2CEE"/>
    <w:rsid w:val="003F3C43"/>
    <w:rsid w:val="003F3C6A"/>
    <w:rsid w:val="003F3DD1"/>
    <w:rsid w:val="003F429C"/>
    <w:rsid w:val="003F4467"/>
    <w:rsid w:val="003F4667"/>
    <w:rsid w:val="003F4754"/>
    <w:rsid w:val="003F4F8E"/>
    <w:rsid w:val="003F548C"/>
    <w:rsid w:val="003F5A3D"/>
    <w:rsid w:val="003F5BE9"/>
    <w:rsid w:val="003F6057"/>
    <w:rsid w:val="003F62DF"/>
    <w:rsid w:val="003F666F"/>
    <w:rsid w:val="003F67D0"/>
    <w:rsid w:val="003F716A"/>
    <w:rsid w:val="003F76D2"/>
    <w:rsid w:val="003F7765"/>
    <w:rsid w:val="003F7968"/>
    <w:rsid w:val="003F7AF7"/>
    <w:rsid w:val="00400E99"/>
    <w:rsid w:val="004010A7"/>
    <w:rsid w:val="00401431"/>
    <w:rsid w:val="0040238E"/>
    <w:rsid w:val="00404409"/>
    <w:rsid w:val="0040514B"/>
    <w:rsid w:val="0040524F"/>
    <w:rsid w:val="00405684"/>
    <w:rsid w:val="004062B3"/>
    <w:rsid w:val="004076FF"/>
    <w:rsid w:val="00407796"/>
    <w:rsid w:val="00407E9E"/>
    <w:rsid w:val="0041012B"/>
    <w:rsid w:val="00410225"/>
    <w:rsid w:val="00410264"/>
    <w:rsid w:val="0041060A"/>
    <w:rsid w:val="00411FD8"/>
    <w:rsid w:val="00412811"/>
    <w:rsid w:val="00412991"/>
    <w:rsid w:val="0041301B"/>
    <w:rsid w:val="0041329F"/>
    <w:rsid w:val="004139E3"/>
    <w:rsid w:val="004146F9"/>
    <w:rsid w:val="004152B1"/>
    <w:rsid w:val="0041532F"/>
    <w:rsid w:val="00415904"/>
    <w:rsid w:val="00415A8A"/>
    <w:rsid w:val="0041700F"/>
    <w:rsid w:val="00417342"/>
    <w:rsid w:val="0041761D"/>
    <w:rsid w:val="00417CE7"/>
    <w:rsid w:val="004200DA"/>
    <w:rsid w:val="00421C99"/>
    <w:rsid w:val="00421E4F"/>
    <w:rsid w:val="00422501"/>
    <w:rsid w:val="00422D9C"/>
    <w:rsid w:val="004244A0"/>
    <w:rsid w:val="00425349"/>
    <w:rsid w:val="0042550A"/>
    <w:rsid w:val="00426DFA"/>
    <w:rsid w:val="00427462"/>
    <w:rsid w:val="004279B0"/>
    <w:rsid w:val="0043042B"/>
    <w:rsid w:val="00431563"/>
    <w:rsid w:val="00431E66"/>
    <w:rsid w:val="00431F37"/>
    <w:rsid w:val="00432AB7"/>
    <w:rsid w:val="004342F3"/>
    <w:rsid w:val="00434AC6"/>
    <w:rsid w:val="00434F1E"/>
    <w:rsid w:val="004359F6"/>
    <w:rsid w:val="00435EF8"/>
    <w:rsid w:val="00436466"/>
    <w:rsid w:val="00436674"/>
    <w:rsid w:val="0043718D"/>
    <w:rsid w:val="00437C8D"/>
    <w:rsid w:val="004401AE"/>
    <w:rsid w:val="00440B23"/>
    <w:rsid w:val="00440FF2"/>
    <w:rsid w:val="00441809"/>
    <w:rsid w:val="00441F42"/>
    <w:rsid w:val="0044286B"/>
    <w:rsid w:val="004431CC"/>
    <w:rsid w:val="004436B8"/>
    <w:rsid w:val="00443A3D"/>
    <w:rsid w:val="00444A8C"/>
    <w:rsid w:val="00444ABB"/>
    <w:rsid w:val="00444C89"/>
    <w:rsid w:val="0044593A"/>
    <w:rsid w:val="00445CB1"/>
    <w:rsid w:val="00445E8F"/>
    <w:rsid w:val="00445F7D"/>
    <w:rsid w:val="00446C9A"/>
    <w:rsid w:val="0044784C"/>
    <w:rsid w:val="00447E35"/>
    <w:rsid w:val="004506E5"/>
    <w:rsid w:val="0045098E"/>
    <w:rsid w:val="00451433"/>
    <w:rsid w:val="004517FB"/>
    <w:rsid w:val="004520FD"/>
    <w:rsid w:val="00452BC5"/>
    <w:rsid w:val="004539C9"/>
    <w:rsid w:val="00453B1A"/>
    <w:rsid w:val="00453E7F"/>
    <w:rsid w:val="00454C02"/>
    <w:rsid w:val="00454C6C"/>
    <w:rsid w:val="0045572F"/>
    <w:rsid w:val="00457A24"/>
    <w:rsid w:val="00460140"/>
    <w:rsid w:val="00460A5B"/>
    <w:rsid w:val="00460D60"/>
    <w:rsid w:val="00461B44"/>
    <w:rsid w:val="004623BF"/>
    <w:rsid w:val="00464667"/>
    <w:rsid w:val="00464A4E"/>
    <w:rsid w:val="004651C2"/>
    <w:rsid w:val="0046580B"/>
    <w:rsid w:val="00466499"/>
    <w:rsid w:val="004664A9"/>
    <w:rsid w:val="00467648"/>
    <w:rsid w:val="004700AF"/>
    <w:rsid w:val="00470A17"/>
    <w:rsid w:val="00470FB2"/>
    <w:rsid w:val="004710D0"/>
    <w:rsid w:val="004714FD"/>
    <w:rsid w:val="0047155A"/>
    <w:rsid w:val="00471601"/>
    <w:rsid w:val="00471AED"/>
    <w:rsid w:val="00471EC1"/>
    <w:rsid w:val="00472125"/>
    <w:rsid w:val="00472C4C"/>
    <w:rsid w:val="00473310"/>
    <w:rsid w:val="004744D4"/>
    <w:rsid w:val="004749EC"/>
    <w:rsid w:val="00474C3E"/>
    <w:rsid w:val="00477722"/>
    <w:rsid w:val="004800BF"/>
    <w:rsid w:val="0048029A"/>
    <w:rsid w:val="00480D58"/>
    <w:rsid w:val="004820D0"/>
    <w:rsid w:val="00482B82"/>
    <w:rsid w:val="004832F9"/>
    <w:rsid w:val="004839D9"/>
    <w:rsid w:val="00483FC4"/>
    <w:rsid w:val="00484FA6"/>
    <w:rsid w:val="00485157"/>
    <w:rsid w:val="004853BF"/>
    <w:rsid w:val="0048608A"/>
    <w:rsid w:val="004869CE"/>
    <w:rsid w:val="00486E3F"/>
    <w:rsid w:val="004871D6"/>
    <w:rsid w:val="00487285"/>
    <w:rsid w:val="00487594"/>
    <w:rsid w:val="0048786D"/>
    <w:rsid w:val="00487E2B"/>
    <w:rsid w:val="00490F77"/>
    <w:rsid w:val="004910B7"/>
    <w:rsid w:val="00491D40"/>
    <w:rsid w:val="00492168"/>
    <w:rsid w:val="00492917"/>
    <w:rsid w:val="00493306"/>
    <w:rsid w:val="00493B47"/>
    <w:rsid w:val="00493ED9"/>
    <w:rsid w:val="0049415F"/>
    <w:rsid w:val="00494453"/>
    <w:rsid w:val="0049467E"/>
    <w:rsid w:val="004947E6"/>
    <w:rsid w:val="00494F11"/>
    <w:rsid w:val="0049543C"/>
    <w:rsid w:val="00497021"/>
    <w:rsid w:val="0049735A"/>
    <w:rsid w:val="004974BC"/>
    <w:rsid w:val="00497799"/>
    <w:rsid w:val="00497A6F"/>
    <w:rsid w:val="00497F04"/>
    <w:rsid w:val="00497F27"/>
    <w:rsid w:val="004A01D5"/>
    <w:rsid w:val="004A0431"/>
    <w:rsid w:val="004A056F"/>
    <w:rsid w:val="004A0CA2"/>
    <w:rsid w:val="004A1228"/>
    <w:rsid w:val="004A12C2"/>
    <w:rsid w:val="004A133D"/>
    <w:rsid w:val="004A2A3C"/>
    <w:rsid w:val="004A2A98"/>
    <w:rsid w:val="004A3DB9"/>
    <w:rsid w:val="004A3F4D"/>
    <w:rsid w:val="004A4244"/>
    <w:rsid w:val="004A44A8"/>
    <w:rsid w:val="004A4A37"/>
    <w:rsid w:val="004A4AA3"/>
    <w:rsid w:val="004A520F"/>
    <w:rsid w:val="004A59CB"/>
    <w:rsid w:val="004A5A8A"/>
    <w:rsid w:val="004A643A"/>
    <w:rsid w:val="004A6646"/>
    <w:rsid w:val="004A694F"/>
    <w:rsid w:val="004A714D"/>
    <w:rsid w:val="004A7E24"/>
    <w:rsid w:val="004B02FA"/>
    <w:rsid w:val="004B05F2"/>
    <w:rsid w:val="004B0834"/>
    <w:rsid w:val="004B0D3A"/>
    <w:rsid w:val="004B0DD3"/>
    <w:rsid w:val="004B0EB0"/>
    <w:rsid w:val="004B13F0"/>
    <w:rsid w:val="004B1E88"/>
    <w:rsid w:val="004B307A"/>
    <w:rsid w:val="004B411C"/>
    <w:rsid w:val="004B4347"/>
    <w:rsid w:val="004B561C"/>
    <w:rsid w:val="004B5D9D"/>
    <w:rsid w:val="004B683C"/>
    <w:rsid w:val="004B6ED1"/>
    <w:rsid w:val="004B7B98"/>
    <w:rsid w:val="004B7BBA"/>
    <w:rsid w:val="004C00D6"/>
    <w:rsid w:val="004C0892"/>
    <w:rsid w:val="004C0A99"/>
    <w:rsid w:val="004C1350"/>
    <w:rsid w:val="004C1719"/>
    <w:rsid w:val="004C1AB2"/>
    <w:rsid w:val="004C1CC1"/>
    <w:rsid w:val="004C1E6B"/>
    <w:rsid w:val="004C3ABB"/>
    <w:rsid w:val="004C4001"/>
    <w:rsid w:val="004C4733"/>
    <w:rsid w:val="004C56AE"/>
    <w:rsid w:val="004C57E1"/>
    <w:rsid w:val="004C5A86"/>
    <w:rsid w:val="004C5EB7"/>
    <w:rsid w:val="004C6555"/>
    <w:rsid w:val="004C6E95"/>
    <w:rsid w:val="004C7474"/>
    <w:rsid w:val="004C78DF"/>
    <w:rsid w:val="004D09C1"/>
    <w:rsid w:val="004D0E88"/>
    <w:rsid w:val="004D1291"/>
    <w:rsid w:val="004D16A8"/>
    <w:rsid w:val="004D1899"/>
    <w:rsid w:val="004D18B1"/>
    <w:rsid w:val="004D2931"/>
    <w:rsid w:val="004D29BF"/>
    <w:rsid w:val="004D2F9B"/>
    <w:rsid w:val="004D3B71"/>
    <w:rsid w:val="004D3FCC"/>
    <w:rsid w:val="004D454E"/>
    <w:rsid w:val="004D470D"/>
    <w:rsid w:val="004D4B37"/>
    <w:rsid w:val="004D6418"/>
    <w:rsid w:val="004D645B"/>
    <w:rsid w:val="004D660F"/>
    <w:rsid w:val="004D6ED0"/>
    <w:rsid w:val="004D7022"/>
    <w:rsid w:val="004D729E"/>
    <w:rsid w:val="004D755B"/>
    <w:rsid w:val="004E06CF"/>
    <w:rsid w:val="004E0FE9"/>
    <w:rsid w:val="004E1D22"/>
    <w:rsid w:val="004E266D"/>
    <w:rsid w:val="004E2B7D"/>
    <w:rsid w:val="004E3397"/>
    <w:rsid w:val="004E35BA"/>
    <w:rsid w:val="004E3822"/>
    <w:rsid w:val="004E3B1C"/>
    <w:rsid w:val="004E3E98"/>
    <w:rsid w:val="004E4280"/>
    <w:rsid w:val="004E45F1"/>
    <w:rsid w:val="004E4842"/>
    <w:rsid w:val="004E5868"/>
    <w:rsid w:val="004E5AE0"/>
    <w:rsid w:val="004E7721"/>
    <w:rsid w:val="004E7723"/>
    <w:rsid w:val="004E7F84"/>
    <w:rsid w:val="004F0ACD"/>
    <w:rsid w:val="004F0D27"/>
    <w:rsid w:val="004F15AA"/>
    <w:rsid w:val="004F23DB"/>
    <w:rsid w:val="004F2689"/>
    <w:rsid w:val="004F28F9"/>
    <w:rsid w:val="004F2F09"/>
    <w:rsid w:val="004F2F7D"/>
    <w:rsid w:val="004F31C0"/>
    <w:rsid w:val="004F325B"/>
    <w:rsid w:val="004F32FA"/>
    <w:rsid w:val="004F3640"/>
    <w:rsid w:val="004F37F9"/>
    <w:rsid w:val="004F3EA0"/>
    <w:rsid w:val="004F40F2"/>
    <w:rsid w:val="004F493B"/>
    <w:rsid w:val="004F4AD8"/>
    <w:rsid w:val="004F4AF3"/>
    <w:rsid w:val="004F4F95"/>
    <w:rsid w:val="004F5087"/>
    <w:rsid w:val="004F546D"/>
    <w:rsid w:val="004F632F"/>
    <w:rsid w:val="004F6766"/>
    <w:rsid w:val="004F711F"/>
    <w:rsid w:val="004F730F"/>
    <w:rsid w:val="004F7437"/>
    <w:rsid w:val="004F773F"/>
    <w:rsid w:val="004F7C0F"/>
    <w:rsid w:val="004F7CA2"/>
    <w:rsid w:val="00500605"/>
    <w:rsid w:val="00500777"/>
    <w:rsid w:val="005007DA"/>
    <w:rsid w:val="005014B8"/>
    <w:rsid w:val="005017B9"/>
    <w:rsid w:val="0050229E"/>
    <w:rsid w:val="005022BE"/>
    <w:rsid w:val="00503CD3"/>
    <w:rsid w:val="00504BB3"/>
    <w:rsid w:val="005065DD"/>
    <w:rsid w:val="00506A0F"/>
    <w:rsid w:val="00506D73"/>
    <w:rsid w:val="00510A2D"/>
    <w:rsid w:val="00510C52"/>
    <w:rsid w:val="005111A8"/>
    <w:rsid w:val="005118BA"/>
    <w:rsid w:val="00511B25"/>
    <w:rsid w:val="005122E4"/>
    <w:rsid w:val="005136D7"/>
    <w:rsid w:val="00513967"/>
    <w:rsid w:val="00514691"/>
    <w:rsid w:val="0051562F"/>
    <w:rsid w:val="0051575F"/>
    <w:rsid w:val="00515888"/>
    <w:rsid w:val="00515E96"/>
    <w:rsid w:val="00515FB2"/>
    <w:rsid w:val="0051616B"/>
    <w:rsid w:val="00516BA4"/>
    <w:rsid w:val="00516BB0"/>
    <w:rsid w:val="00516FDB"/>
    <w:rsid w:val="00517A34"/>
    <w:rsid w:val="00517E67"/>
    <w:rsid w:val="005202E8"/>
    <w:rsid w:val="0052047B"/>
    <w:rsid w:val="00520643"/>
    <w:rsid w:val="00520DBA"/>
    <w:rsid w:val="00520F47"/>
    <w:rsid w:val="0052120F"/>
    <w:rsid w:val="00521E31"/>
    <w:rsid w:val="00522A62"/>
    <w:rsid w:val="005234C6"/>
    <w:rsid w:val="005245FF"/>
    <w:rsid w:val="00524A23"/>
    <w:rsid w:val="00524B69"/>
    <w:rsid w:val="005255A3"/>
    <w:rsid w:val="005255F3"/>
    <w:rsid w:val="005259C3"/>
    <w:rsid w:val="00525D67"/>
    <w:rsid w:val="00525E86"/>
    <w:rsid w:val="00526392"/>
    <w:rsid w:val="00527058"/>
    <w:rsid w:val="00527349"/>
    <w:rsid w:val="00527E97"/>
    <w:rsid w:val="00530CBA"/>
    <w:rsid w:val="005310D6"/>
    <w:rsid w:val="005312E0"/>
    <w:rsid w:val="00532B8D"/>
    <w:rsid w:val="00532CCB"/>
    <w:rsid w:val="00533CDF"/>
    <w:rsid w:val="00535088"/>
    <w:rsid w:val="0053563F"/>
    <w:rsid w:val="005358C0"/>
    <w:rsid w:val="00535AC7"/>
    <w:rsid w:val="00535C9D"/>
    <w:rsid w:val="00535DB3"/>
    <w:rsid w:val="00536557"/>
    <w:rsid w:val="00537E09"/>
    <w:rsid w:val="00537F38"/>
    <w:rsid w:val="005401CA"/>
    <w:rsid w:val="005403B2"/>
    <w:rsid w:val="00541712"/>
    <w:rsid w:val="00541E50"/>
    <w:rsid w:val="0054265D"/>
    <w:rsid w:val="005427D7"/>
    <w:rsid w:val="00543FDB"/>
    <w:rsid w:val="00544545"/>
    <w:rsid w:val="005448B9"/>
    <w:rsid w:val="0054579B"/>
    <w:rsid w:val="00546013"/>
    <w:rsid w:val="00546EF8"/>
    <w:rsid w:val="005477D1"/>
    <w:rsid w:val="00547B89"/>
    <w:rsid w:val="00547C6F"/>
    <w:rsid w:val="005504F2"/>
    <w:rsid w:val="00551237"/>
    <w:rsid w:val="00552192"/>
    <w:rsid w:val="00554363"/>
    <w:rsid w:val="005551E3"/>
    <w:rsid w:val="005558EA"/>
    <w:rsid w:val="00555E75"/>
    <w:rsid w:val="00555F01"/>
    <w:rsid w:val="00555FF0"/>
    <w:rsid w:val="005569E5"/>
    <w:rsid w:val="00557245"/>
    <w:rsid w:val="00557C80"/>
    <w:rsid w:val="0056005A"/>
    <w:rsid w:val="00560455"/>
    <w:rsid w:val="0056058F"/>
    <w:rsid w:val="005605ED"/>
    <w:rsid w:val="0056081E"/>
    <w:rsid w:val="005608D0"/>
    <w:rsid w:val="00561AFB"/>
    <w:rsid w:val="0056267A"/>
    <w:rsid w:val="00562D58"/>
    <w:rsid w:val="0056380C"/>
    <w:rsid w:val="00563A04"/>
    <w:rsid w:val="00565EBE"/>
    <w:rsid w:val="005661E3"/>
    <w:rsid w:val="00566D7E"/>
    <w:rsid w:val="00567295"/>
    <w:rsid w:val="00567AD5"/>
    <w:rsid w:val="00570169"/>
    <w:rsid w:val="00570B90"/>
    <w:rsid w:val="00571A61"/>
    <w:rsid w:val="00571C5F"/>
    <w:rsid w:val="00572404"/>
    <w:rsid w:val="0057383A"/>
    <w:rsid w:val="0057429F"/>
    <w:rsid w:val="00574376"/>
    <w:rsid w:val="00574DEF"/>
    <w:rsid w:val="00575170"/>
    <w:rsid w:val="00575A58"/>
    <w:rsid w:val="005766C0"/>
    <w:rsid w:val="00576849"/>
    <w:rsid w:val="00576C32"/>
    <w:rsid w:val="00576E56"/>
    <w:rsid w:val="00577176"/>
    <w:rsid w:val="005800A3"/>
    <w:rsid w:val="005805EC"/>
    <w:rsid w:val="00580FAC"/>
    <w:rsid w:val="00581B8D"/>
    <w:rsid w:val="00582BC0"/>
    <w:rsid w:val="00582C3E"/>
    <w:rsid w:val="00582F3B"/>
    <w:rsid w:val="00583B5D"/>
    <w:rsid w:val="005845D6"/>
    <w:rsid w:val="00584992"/>
    <w:rsid w:val="00584A17"/>
    <w:rsid w:val="00584D9F"/>
    <w:rsid w:val="00584FAF"/>
    <w:rsid w:val="0058501F"/>
    <w:rsid w:val="005850F3"/>
    <w:rsid w:val="005856E0"/>
    <w:rsid w:val="005868F0"/>
    <w:rsid w:val="00586A42"/>
    <w:rsid w:val="00587A84"/>
    <w:rsid w:val="00590529"/>
    <w:rsid w:val="0059063D"/>
    <w:rsid w:val="00590CC9"/>
    <w:rsid w:val="005915FC"/>
    <w:rsid w:val="005916E9"/>
    <w:rsid w:val="005920F7"/>
    <w:rsid w:val="005926EE"/>
    <w:rsid w:val="00592C15"/>
    <w:rsid w:val="00593365"/>
    <w:rsid w:val="005934C6"/>
    <w:rsid w:val="00594613"/>
    <w:rsid w:val="0059478E"/>
    <w:rsid w:val="00595C21"/>
    <w:rsid w:val="00596F79"/>
    <w:rsid w:val="0059756C"/>
    <w:rsid w:val="00597BC3"/>
    <w:rsid w:val="005A02B3"/>
    <w:rsid w:val="005A0362"/>
    <w:rsid w:val="005A1AE7"/>
    <w:rsid w:val="005A1B18"/>
    <w:rsid w:val="005A1B1A"/>
    <w:rsid w:val="005A1B65"/>
    <w:rsid w:val="005A1F71"/>
    <w:rsid w:val="005A227D"/>
    <w:rsid w:val="005A248D"/>
    <w:rsid w:val="005A29EC"/>
    <w:rsid w:val="005A3AB1"/>
    <w:rsid w:val="005A5119"/>
    <w:rsid w:val="005A6B4B"/>
    <w:rsid w:val="005A6D10"/>
    <w:rsid w:val="005A6D48"/>
    <w:rsid w:val="005A75F0"/>
    <w:rsid w:val="005A7AA7"/>
    <w:rsid w:val="005B1905"/>
    <w:rsid w:val="005B1D41"/>
    <w:rsid w:val="005B281B"/>
    <w:rsid w:val="005B2844"/>
    <w:rsid w:val="005B2D01"/>
    <w:rsid w:val="005B2FB9"/>
    <w:rsid w:val="005B3271"/>
    <w:rsid w:val="005B3E22"/>
    <w:rsid w:val="005B4B9F"/>
    <w:rsid w:val="005B552C"/>
    <w:rsid w:val="005B55F7"/>
    <w:rsid w:val="005B60ED"/>
    <w:rsid w:val="005B6BF9"/>
    <w:rsid w:val="005B6CA0"/>
    <w:rsid w:val="005B7402"/>
    <w:rsid w:val="005B7C02"/>
    <w:rsid w:val="005C031B"/>
    <w:rsid w:val="005C0E91"/>
    <w:rsid w:val="005C1CB8"/>
    <w:rsid w:val="005C1DE3"/>
    <w:rsid w:val="005C1EA8"/>
    <w:rsid w:val="005C2092"/>
    <w:rsid w:val="005C26C5"/>
    <w:rsid w:val="005C30D2"/>
    <w:rsid w:val="005C4674"/>
    <w:rsid w:val="005C4D0C"/>
    <w:rsid w:val="005C5101"/>
    <w:rsid w:val="005C52CC"/>
    <w:rsid w:val="005C56B6"/>
    <w:rsid w:val="005C57F9"/>
    <w:rsid w:val="005C5C50"/>
    <w:rsid w:val="005C5EFE"/>
    <w:rsid w:val="005C6004"/>
    <w:rsid w:val="005C6AD6"/>
    <w:rsid w:val="005C6FC7"/>
    <w:rsid w:val="005C709F"/>
    <w:rsid w:val="005C7362"/>
    <w:rsid w:val="005C76BD"/>
    <w:rsid w:val="005C7AAC"/>
    <w:rsid w:val="005C7D67"/>
    <w:rsid w:val="005C7E18"/>
    <w:rsid w:val="005C7E68"/>
    <w:rsid w:val="005D0926"/>
    <w:rsid w:val="005D0D69"/>
    <w:rsid w:val="005D1349"/>
    <w:rsid w:val="005D14E6"/>
    <w:rsid w:val="005D195D"/>
    <w:rsid w:val="005D1AB9"/>
    <w:rsid w:val="005D20A2"/>
    <w:rsid w:val="005D2612"/>
    <w:rsid w:val="005D2C96"/>
    <w:rsid w:val="005D3183"/>
    <w:rsid w:val="005D4447"/>
    <w:rsid w:val="005D4457"/>
    <w:rsid w:val="005D4ED1"/>
    <w:rsid w:val="005D52F4"/>
    <w:rsid w:val="005D5814"/>
    <w:rsid w:val="005D5BF9"/>
    <w:rsid w:val="005D5CC1"/>
    <w:rsid w:val="005D61D4"/>
    <w:rsid w:val="005D6928"/>
    <w:rsid w:val="005D6B87"/>
    <w:rsid w:val="005D7134"/>
    <w:rsid w:val="005D7493"/>
    <w:rsid w:val="005D780E"/>
    <w:rsid w:val="005E0235"/>
    <w:rsid w:val="005E0A29"/>
    <w:rsid w:val="005E157E"/>
    <w:rsid w:val="005E2E35"/>
    <w:rsid w:val="005E31A2"/>
    <w:rsid w:val="005E39A5"/>
    <w:rsid w:val="005E39B9"/>
    <w:rsid w:val="005E3E9C"/>
    <w:rsid w:val="005E4115"/>
    <w:rsid w:val="005E41BE"/>
    <w:rsid w:val="005E4B3B"/>
    <w:rsid w:val="005E507C"/>
    <w:rsid w:val="005E533A"/>
    <w:rsid w:val="005E5913"/>
    <w:rsid w:val="005E5DBA"/>
    <w:rsid w:val="005E5E3D"/>
    <w:rsid w:val="005E60D6"/>
    <w:rsid w:val="005E66FB"/>
    <w:rsid w:val="005E6711"/>
    <w:rsid w:val="005E68E0"/>
    <w:rsid w:val="005E6C01"/>
    <w:rsid w:val="005E6F25"/>
    <w:rsid w:val="005E6F56"/>
    <w:rsid w:val="005E7DD8"/>
    <w:rsid w:val="005F028E"/>
    <w:rsid w:val="005F075D"/>
    <w:rsid w:val="005F0858"/>
    <w:rsid w:val="005F0C2C"/>
    <w:rsid w:val="005F14FD"/>
    <w:rsid w:val="005F1943"/>
    <w:rsid w:val="005F1CD7"/>
    <w:rsid w:val="005F1DEB"/>
    <w:rsid w:val="005F2525"/>
    <w:rsid w:val="005F4B16"/>
    <w:rsid w:val="005F4B98"/>
    <w:rsid w:val="005F5638"/>
    <w:rsid w:val="005F64F7"/>
    <w:rsid w:val="005F6552"/>
    <w:rsid w:val="005F6C25"/>
    <w:rsid w:val="005F6ED2"/>
    <w:rsid w:val="005F6F70"/>
    <w:rsid w:val="005F74AD"/>
    <w:rsid w:val="005F77A7"/>
    <w:rsid w:val="005F7EFE"/>
    <w:rsid w:val="00601072"/>
    <w:rsid w:val="0060191C"/>
    <w:rsid w:val="00601A4D"/>
    <w:rsid w:val="00601DD6"/>
    <w:rsid w:val="00602518"/>
    <w:rsid w:val="00602905"/>
    <w:rsid w:val="0060546C"/>
    <w:rsid w:val="0060549C"/>
    <w:rsid w:val="006064CF"/>
    <w:rsid w:val="0060660A"/>
    <w:rsid w:val="0060720B"/>
    <w:rsid w:val="00607444"/>
    <w:rsid w:val="0060784C"/>
    <w:rsid w:val="00610B4E"/>
    <w:rsid w:val="00611918"/>
    <w:rsid w:val="0061205E"/>
    <w:rsid w:val="00612743"/>
    <w:rsid w:val="00612762"/>
    <w:rsid w:val="006137D8"/>
    <w:rsid w:val="0061431F"/>
    <w:rsid w:val="006149F3"/>
    <w:rsid w:val="00614D3E"/>
    <w:rsid w:val="00615865"/>
    <w:rsid w:val="0061594E"/>
    <w:rsid w:val="00615F33"/>
    <w:rsid w:val="006161D3"/>
    <w:rsid w:val="00616423"/>
    <w:rsid w:val="0061657C"/>
    <w:rsid w:val="00616B79"/>
    <w:rsid w:val="00616BAB"/>
    <w:rsid w:val="00616D9F"/>
    <w:rsid w:val="00616ED4"/>
    <w:rsid w:val="006177D6"/>
    <w:rsid w:val="00617C9A"/>
    <w:rsid w:val="00620341"/>
    <w:rsid w:val="006206CE"/>
    <w:rsid w:val="00620805"/>
    <w:rsid w:val="00620BE3"/>
    <w:rsid w:val="006210B2"/>
    <w:rsid w:val="00621ABE"/>
    <w:rsid w:val="00621C7B"/>
    <w:rsid w:val="00621E3F"/>
    <w:rsid w:val="00622822"/>
    <w:rsid w:val="0062299C"/>
    <w:rsid w:val="00622C78"/>
    <w:rsid w:val="0062350D"/>
    <w:rsid w:val="006235CF"/>
    <w:rsid w:val="00624244"/>
    <w:rsid w:val="00624305"/>
    <w:rsid w:val="00624628"/>
    <w:rsid w:val="0062490A"/>
    <w:rsid w:val="00625103"/>
    <w:rsid w:val="006252C7"/>
    <w:rsid w:val="0062549A"/>
    <w:rsid w:val="0062635D"/>
    <w:rsid w:val="00626E04"/>
    <w:rsid w:val="00627840"/>
    <w:rsid w:val="006314B8"/>
    <w:rsid w:val="00631D3E"/>
    <w:rsid w:val="00632576"/>
    <w:rsid w:val="006328A4"/>
    <w:rsid w:val="00633DE5"/>
    <w:rsid w:val="0063455D"/>
    <w:rsid w:val="00634819"/>
    <w:rsid w:val="00634CB9"/>
    <w:rsid w:val="006356BE"/>
    <w:rsid w:val="00636EB6"/>
    <w:rsid w:val="00637D51"/>
    <w:rsid w:val="006402B2"/>
    <w:rsid w:val="00640383"/>
    <w:rsid w:val="006414D6"/>
    <w:rsid w:val="00641852"/>
    <w:rsid w:val="00641EAA"/>
    <w:rsid w:val="006424BD"/>
    <w:rsid w:val="00642864"/>
    <w:rsid w:val="00642909"/>
    <w:rsid w:val="0064292D"/>
    <w:rsid w:val="00642C82"/>
    <w:rsid w:val="00642F08"/>
    <w:rsid w:val="00642F61"/>
    <w:rsid w:val="006432BF"/>
    <w:rsid w:val="006436B8"/>
    <w:rsid w:val="006437E8"/>
    <w:rsid w:val="00643B61"/>
    <w:rsid w:val="00643D63"/>
    <w:rsid w:val="00644606"/>
    <w:rsid w:val="00644E6A"/>
    <w:rsid w:val="006452E1"/>
    <w:rsid w:val="0064562D"/>
    <w:rsid w:val="00645837"/>
    <w:rsid w:val="00645DC8"/>
    <w:rsid w:val="00646598"/>
    <w:rsid w:val="006465EF"/>
    <w:rsid w:val="0064753A"/>
    <w:rsid w:val="0064791A"/>
    <w:rsid w:val="0065075C"/>
    <w:rsid w:val="00650CDF"/>
    <w:rsid w:val="00650DCF"/>
    <w:rsid w:val="00650EBA"/>
    <w:rsid w:val="00651AEE"/>
    <w:rsid w:val="00651E96"/>
    <w:rsid w:val="00652869"/>
    <w:rsid w:val="00653825"/>
    <w:rsid w:val="00653BC9"/>
    <w:rsid w:val="00653E03"/>
    <w:rsid w:val="006544A1"/>
    <w:rsid w:val="00654E25"/>
    <w:rsid w:val="00654EDC"/>
    <w:rsid w:val="006553E1"/>
    <w:rsid w:val="00655F62"/>
    <w:rsid w:val="00656436"/>
    <w:rsid w:val="006565A0"/>
    <w:rsid w:val="00656897"/>
    <w:rsid w:val="006568E3"/>
    <w:rsid w:val="00656A7C"/>
    <w:rsid w:val="00656BE6"/>
    <w:rsid w:val="006571A6"/>
    <w:rsid w:val="00657A25"/>
    <w:rsid w:val="006604BC"/>
    <w:rsid w:val="0066098C"/>
    <w:rsid w:val="00660AFF"/>
    <w:rsid w:val="00662465"/>
    <w:rsid w:val="006625AD"/>
    <w:rsid w:val="00662FCF"/>
    <w:rsid w:val="0066317D"/>
    <w:rsid w:val="006655A3"/>
    <w:rsid w:val="00665B17"/>
    <w:rsid w:val="00666108"/>
    <w:rsid w:val="00666644"/>
    <w:rsid w:val="006669F8"/>
    <w:rsid w:val="0066712B"/>
    <w:rsid w:val="0066751A"/>
    <w:rsid w:val="006679B0"/>
    <w:rsid w:val="006704F8"/>
    <w:rsid w:val="00670E1D"/>
    <w:rsid w:val="0067180F"/>
    <w:rsid w:val="006727A0"/>
    <w:rsid w:val="006731FD"/>
    <w:rsid w:val="0067346A"/>
    <w:rsid w:val="00674925"/>
    <w:rsid w:val="00674DF5"/>
    <w:rsid w:val="00675C2B"/>
    <w:rsid w:val="00676074"/>
    <w:rsid w:val="006761FB"/>
    <w:rsid w:val="0067641D"/>
    <w:rsid w:val="00676ADB"/>
    <w:rsid w:val="00677813"/>
    <w:rsid w:val="00677F13"/>
    <w:rsid w:val="006800EB"/>
    <w:rsid w:val="00680317"/>
    <w:rsid w:val="006803D2"/>
    <w:rsid w:val="00680ABE"/>
    <w:rsid w:val="0068113A"/>
    <w:rsid w:val="006814ED"/>
    <w:rsid w:val="0068189E"/>
    <w:rsid w:val="00681962"/>
    <w:rsid w:val="00681B4F"/>
    <w:rsid w:val="00682E49"/>
    <w:rsid w:val="006838FB"/>
    <w:rsid w:val="00683B43"/>
    <w:rsid w:val="00683E46"/>
    <w:rsid w:val="00684392"/>
    <w:rsid w:val="0068439F"/>
    <w:rsid w:val="00684647"/>
    <w:rsid w:val="00684810"/>
    <w:rsid w:val="006873B2"/>
    <w:rsid w:val="00687536"/>
    <w:rsid w:val="0068790B"/>
    <w:rsid w:val="00687AA4"/>
    <w:rsid w:val="00687DFB"/>
    <w:rsid w:val="00687F3F"/>
    <w:rsid w:val="006904D0"/>
    <w:rsid w:val="006912FA"/>
    <w:rsid w:val="006918C2"/>
    <w:rsid w:val="00691FF4"/>
    <w:rsid w:val="00691FFF"/>
    <w:rsid w:val="00692B8F"/>
    <w:rsid w:val="00692CFD"/>
    <w:rsid w:val="00692E38"/>
    <w:rsid w:val="006933A6"/>
    <w:rsid w:val="00693689"/>
    <w:rsid w:val="00693CB6"/>
    <w:rsid w:val="00693DF2"/>
    <w:rsid w:val="00694709"/>
    <w:rsid w:val="00695A35"/>
    <w:rsid w:val="00695A7F"/>
    <w:rsid w:val="00695E6A"/>
    <w:rsid w:val="00695FC3"/>
    <w:rsid w:val="00696031"/>
    <w:rsid w:val="006964CC"/>
    <w:rsid w:val="006966EE"/>
    <w:rsid w:val="00696FF8"/>
    <w:rsid w:val="00697135"/>
    <w:rsid w:val="00697373"/>
    <w:rsid w:val="006976BD"/>
    <w:rsid w:val="0069794E"/>
    <w:rsid w:val="00697E33"/>
    <w:rsid w:val="006A1526"/>
    <w:rsid w:val="006A1B28"/>
    <w:rsid w:val="006A2102"/>
    <w:rsid w:val="006A2469"/>
    <w:rsid w:val="006A2563"/>
    <w:rsid w:val="006A295A"/>
    <w:rsid w:val="006A2DB6"/>
    <w:rsid w:val="006A2FEC"/>
    <w:rsid w:val="006A3099"/>
    <w:rsid w:val="006A30A5"/>
    <w:rsid w:val="006A3185"/>
    <w:rsid w:val="006A38FB"/>
    <w:rsid w:val="006A3B69"/>
    <w:rsid w:val="006A403F"/>
    <w:rsid w:val="006A493A"/>
    <w:rsid w:val="006A49BD"/>
    <w:rsid w:val="006A4F60"/>
    <w:rsid w:val="006A64C8"/>
    <w:rsid w:val="006A6975"/>
    <w:rsid w:val="006A6F88"/>
    <w:rsid w:val="006A7474"/>
    <w:rsid w:val="006A780B"/>
    <w:rsid w:val="006A79FD"/>
    <w:rsid w:val="006A7DC4"/>
    <w:rsid w:val="006A7EB4"/>
    <w:rsid w:val="006B0594"/>
    <w:rsid w:val="006B05F6"/>
    <w:rsid w:val="006B1292"/>
    <w:rsid w:val="006B1E56"/>
    <w:rsid w:val="006B1F37"/>
    <w:rsid w:val="006B2E79"/>
    <w:rsid w:val="006B3858"/>
    <w:rsid w:val="006B3F6D"/>
    <w:rsid w:val="006B4163"/>
    <w:rsid w:val="006B4EE5"/>
    <w:rsid w:val="006B59C9"/>
    <w:rsid w:val="006B5ACF"/>
    <w:rsid w:val="006B6121"/>
    <w:rsid w:val="006B6802"/>
    <w:rsid w:val="006B6AF4"/>
    <w:rsid w:val="006B72F8"/>
    <w:rsid w:val="006B72FA"/>
    <w:rsid w:val="006B7647"/>
    <w:rsid w:val="006C0E4E"/>
    <w:rsid w:val="006C19FF"/>
    <w:rsid w:val="006C22FB"/>
    <w:rsid w:val="006C33AD"/>
    <w:rsid w:val="006C34C8"/>
    <w:rsid w:val="006C3532"/>
    <w:rsid w:val="006C39A0"/>
    <w:rsid w:val="006C3A83"/>
    <w:rsid w:val="006C3BBE"/>
    <w:rsid w:val="006C3CB3"/>
    <w:rsid w:val="006C3F2F"/>
    <w:rsid w:val="006C409C"/>
    <w:rsid w:val="006C4122"/>
    <w:rsid w:val="006C41B7"/>
    <w:rsid w:val="006C4C05"/>
    <w:rsid w:val="006C5451"/>
    <w:rsid w:val="006C59FF"/>
    <w:rsid w:val="006C671F"/>
    <w:rsid w:val="006C68C2"/>
    <w:rsid w:val="006C694B"/>
    <w:rsid w:val="006C6A0F"/>
    <w:rsid w:val="006C7152"/>
    <w:rsid w:val="006C7952"/>
    <w:rsid w:val="006D0CE6"/>
    <w:rsid w:val="006D0DDF"/>
    <w:rsid w:val="006D0FC3"/>
    <w:rsid w:val="006D1935"/>
    <w:rsid w:val="006D193B"/>
    <w:rsid w:val="006D1C56"/>
    <w:rsid w:val="006D2574"/>
    <w:rsid w:val="006D2794"/>
    <w:rsid w:val="006D2813"/>
    <w:rsid w:val="006D44DC"/>
    <w:rsid w:val="006D45F2"/>
    <w:rsid w:val="006D4E4E"/>
    <w:rsid w:val="006D4F3D"/>
    <w:rsid w:val="006D4FF7"/>
    <w:rsid w:val="006D565F"/>
    <w:rsid w:val="006D5B7F"/>
    <w:rsid w:val="006D5B8A"/>
    <w:rsid w:val="006D72CC"/>
    <w:rsid w:val="006D7420"/>
    <w:rsid w:val="006E0B9D"/>
    <w:rsid w:val="006E2D15"/>
    <w:rsid w:val="006E33F5"/>
    <w:rsid w:val="006E3970"/>
    <w:rsid w:val="006E4022"/>
    <w:rsid w:val="006E4082"/>
    <w:rsid w:val="006E4F43"/>
    <w:rsid w:val="006E56A8"/>
    <w:rsid w:val="006E5CBD"/>
    <w:rsid w:val="006E5D6D"/>
    <w:rsid w:val="006E5E1B"/>
    <w:rsid w:val="006E7294"/>
    <w:rsid w:val="006F0345"/>
    <w:rsid w:val="006F0649"/>
    <w:rsid w:val="006F0B6C"/>
    <w:rsid w:val="006F0BC8"/>
    <w:rsid w:val="006F0FE4"/>
    <w:rsid w:val="006F15A7"/>
    <w:rsid w:val="006F188C"/>
    <w:rsid w:val="006F1A06"/>
    <w:rsid w:val="006F236F"/>
    <w:rsid w:val="006F38A9"/>
    <w:rsid w:val="006F4ACD"/>
    <w:rsid w:val="006F4B1C"/>
    <w:rsid w:val="006F5207"/>
    <w:rsid w:val="006F5C53"/>
    <w:rsid w:val="006F5CFF"/>
    <w:rsid w:val="006F5D5F"/>
    <w:rsid w:val="006F6082"/>
    <w:rsid w:val="006F7715"/>
    <w:rsid w:val="006F79FE"/>
    <w:rsid w:val="006F7A6E"/>
    <w:rsid w:val="00700340"/>
    <w:rsid w:val="007003E3"/>
    <w:rsid w:val="00700A74"/>
    <w:rsid w:val="007018C3"/>
    <w:rsid w:val="00704D1D"/>
    <w:rsid w:val="00705225"/>
    <w:rsid w:val="00706252"/>
    <w:rsid w:val="00706ACF"/>
    <w:rsid w:val="00707282"/>
    <w:rsid w:val="0070776B"/>
    <w:rsid w:val="00710DDA"/>
    <w:rsid w:val="00711231"/>
    <w:rsid w:val="00711361"/>
    <w:rsid w:val="0071190E"/>
    <w:rsid w:val="0071191A"/>
    <w:rsid w:val="00711DD4"/>
    <w:rsid w:val="00711F32"/>
    <w:rsid w:val="007132B1"/>
    <w:rsid w:val="007133D0"/>
    <w:rsid w:val="0071375E"/>
    <w:rsid w:val="0071392D"/>
    <w:rsid w:val="00713E0E"/>
    <w:rsid w:val="00714AD8"/>
    <w:rsid w:val="00714F1F"/>
    <w:rsid w:val="00715C43"/>
    <w:rsid w:val="0071606F"/>
    <w:rsid w:val="007166DE"/>
    <w:rsid w:val="00717312"/>
    <w:rsid w:val="0071743C"/>
    <w:rsid w:val="0071794E"/>
    <w:rsid w:val="0072045B"/>
    <w:rsid w:val="0072095E"/>
    <w:rsid w:val="00720B09"/>
    <w:rsid w:val="00720DE8"/>
    <w:rsid w:val="00720E54"/>
    <w:rsid w:val="007210F7"/>
    <w:rsid w:val="00723051"/>
    <w:rsid w:val="00723178"/>
    <w:rsid w:val="00723FE1"/>
    <w:rsid w:val="00724654"/>
    <w:rsid w:val="00724DD2"/>
    <w:rsid w:val="007252FB"/>
    <w:rsid w:val="00725D26"/>
    <w:rsid w:val="0072649A"/>
    <w:rsid w:val="0072655C"/>
    <w:rsid w:val="007270C4"/>
    <w:rsid w:val="0072712E"/>
    <w:rsid w:val="00727A08"/>
    <w:rsid w:val="00727CEF"/>
    <w:rsid w:val="00727F26"/>
    <w:rsid w:val="00730551"/>
    <w:rsid w:val="00731526"/>
    <w:rsid w:val="007317C2"/>
    <w:rsid w:val="00731C05"/>
    <w:rsid w:val="00731D16"/>
    <w:rsid w:val="00732072"/>
    <w:rsid w:val="0073210C"/>
    <w:rsid w:val="0073253A"/>
    <w:rsid w:val="0073358F"/>
    <w:rsid w:val="007336B4"/>
    <w:rsid w:val="0073379D"/>
    <w:rsid w:val="0073382E"/>
    <w:rsid w:val="00733DAF"/>
    <w:rsid w:val="00734524"/>
    <w:rsid w:val="00734570"/>
    <w:rsid w:val="0073460B"/>
    <w:rsid w:val="007347DC"/>
    <w:rsid w:val="0073488B"/>
    <w:rsid w:val="00734A24"/>
    <w:rsid w:val="00734F50"/>
    <w:rsid w:val="00735328"/>
    <w:rsid w:val="0073616F"/>
    <w:rsid w:val="007366C2"/>
    <w:rsid w:val="00736C20"/>
    <w:rsid w:val="00737AE2"/>
    <w:rsid w:val="00740047"/>
    <w:rsid w:val="00740598"/>
    <w:rsid w:val="00740BFD"/>
    <w:rsid w:val="00740C1F"/>
    <w:rsid w:val="00740DF5"/>
    <w:rsid w:val="00740FD3"/>
    <w:rsid w:val="00741986"/>
    <w:rsid w:val="00742165"/>
    <w:rsid w:val="00742868"/>
    <w:rsid w:val="00742A7F"/>
    <w:rsid w:val="00742B61"/>
    <w:rsid w:val="007432B6"/>
    <w:rsid w:val="00743E40"/>
    <w:rsid w:val="00743ED8"/>
    <w:rsid w:val="00744358"/>
    <w:rsid w:val="00744924"/>
    <w:rsid w:val="00745C17"/>
    <w:rsid w:val="007461FA"/>
    <w:rsid w:val="00746684"/>
    <w:rsid w:val="00746B51"/>
    <w:rsid w:val="007502A9"/>
    <w:rsid w:val="007510F3"/>
    <w:rsid w:val="0075218E"/>
    <w:rsid w:val="0075241F"/>
    <w:rsid w:val="007525D7"/>
    <w:rsid w:val="00753C8F"/>
    <w:rsid w:val="00753DFB"/>
    <w:rsid w:val="00754100"/>
    <w:rsid w:val="00754579"/>
    <w:rsid w:val="0075462D"/>
    <w:rsid w:val="00754C62"/>
    <w:rsid w:val="00755EA1"/>
    <w:rsid w:val="0075622D"/>
    <w:rsid w:val="007566CE"/>
    <w:rsid w:val="007568FF"/>
    <w:rsid w:val="00757110"/>
    <w:rsid w:val="00757167"/>
    <w:rsid w:val="0075746B"/>
    <w:rsid w:val="00760415"/>
    <w:rsid w:val="00760CAA"/>
    <w:rsid w:val="00761315"/>
    <w:rsid w:val="007620EB"/>
    <w:rsid w:val="007631BA"/>
    <w:rsid w:val="00763468"/>
    <w:rsid w:val="00763BA8"/>
    <w:rsid w:val="00763BFC"/>
    <w:rsid w:val="00764BDF"/>
    <w:rsid w:val="007653FA"/>
    <w:rsid w:val="00765752"/>
    <w:rsid w:val="0076798D"/>
    <w:rsid w:val="00770B03"/>
    <w:rsid w:val="00770F3B"/>
    <w:rsid w:val="0077170A"/>
    <w:rsid w:val="0077193D"/>
    <w:rsid w:val="007721B9"/>
    <w:rsid w:val="00772D11"/>
    <w:rsid w:val="007731C8"/>
    <w:rsid w:val="0077476E"/>
    <w:rsid w:val="00774AA4"/>
    <w:rsid w:val="007751B6"/>
    <w:rsid w:val="007752CC"/>
    <w:rsid w:val="007754C9"/>
    <w:rsid w:val="00776222"/>
    <w:rsid w:val="0077626E"/>
    <w:rsid w:val="0077678F"/>
    <w:rsid w:val="00777330"/>
    <w:rsid w:val="007805BE"/>
    <w:rsid w:val="00780CB7"/>
    <w:rsid w:val="00780D05"/>
    <w:rsid w:val="00781752"/>
    <w:rsid w:val="00781FD1"/>
    <w:rsid w:val="0078286F"/>
    <w:rsid w:val="00782B30"/>
    <w:rsid w:val="00782C15"/>
    <w:rsid w:val="0078370B"/>
    <w:rsid w:val="00783778"/>
    <w:rsid w:val="00783E60"/>
    <w:rsid w:val="00783EEC"/>
    <w:rsid w:val="007842DA"/>
    <w:rsid w:val="00784EE0"/>
    <w:rsid w:val="00784FDB"/>
    <w:rsid w:val="00786607"/>
    <w:rsid w:val="00787E9F"/>
    <w:rsid w:val="00787FCA"/>
    <w:rsid w:val="00790051"/>
    <w:rsid w:val="00791377"/>
    <w:rsid w:val="00791AC6"/>
    <w:rsid w:val="00793556"/>
    <w:rsid w:val="00793B6F"/>
    <w:rsid w:val="007941B9"/>
    <w:rsid w:val="00794A5E"/>
    <w:rsid w:val="007950C3"/>
    <w:rsid w:val="007954FA"/>
    <w:rsid w:val="007959EA"/>
    <w:rsid w:val="00795C01"/>
    <w:rsid w:val="00796935"/>
    <w:rsid w:val="00796FAD"/>
    <w:rsid w:val="00797848"/>
    <w:rsid w:val="00797A6D"/>
    <w:rsid w:val="00797FFB"/>
    <w:rsid w:val="007A01A0"/>
    <w:rsid w:val="007A0FEF"/>
    <w:rsid w:val="007A1077"/>
    <w:rsid w:val="007A11FE"/>
    <w:rsid w:val="007A1BBB"/>
    <w:rsid w:val="007A1F20"/>
    <w:rsid w:val="007A2FBD"/>
    <w:rsid w:val="007A388F"/>
    <w:rsid w:val="007A3CC1"/>
    <w:rsid w:val="007A4BDD"/>
    <w:rsid w:val="007A4FF7"/>
    <w:rsid w:val="007A552D"/>
    <w:rsid w:val="007A5CBD"/>
    <w:rsid w:val="007A61EF"/>
    <w:rsid w:val="007A6501"/>
    <w:rsid w:val="007A67EA"/>
    <w:rsid w:val="007A6CD6"/>
    <w:rsid w:val="007A6FEF"/>
    <w:rsid w:val="007A77D3"/>
    <w:rsid w:val="007A7899"/>
    <w:rsid w:val="007A7904"/>
    <w:rsid w:val="007A7E58"/>
    <w:rsid w:val="007B008B"/>
    <w:rsid w:val="007B0A3A"/>
    <w:rsid w:val="007B0A70"/>
    <w:rsid w:val="007B0E29"/>
    <w:rsid w:val="007B0FA3"/>
    <w:rsid w:val="007B1117"/>
    <w:rsid w:val="007B14D4"/>
    <w:rsid w:val="007B1EA7"/>
    <w:rsid w:val="007B24FC"/>
    <w:rsid w:val="007B25E2"/>
    <w:rsid w:val="007B2B9F"/>
    <w:rsid w:val="007B33E7"/>
    <w:rsid w:val="007B33F9"/>
    <w:rsid w:val="007B36E1"/>
    <w:rsid w:val="007B3BD6"/>
    <w:rsid w:val="007B418C"/>
    <w:rsid w:val="007B4811"/>
    <w:rsid w:val="007B4822"/>
    <w:rsid w:val="007B545A"/>
    <w:rsid w:val="007B554D"/>
    <w:rsid w:val="007B56BC"/>
    <w:rsid w:val="007B5778"/>
    <w:rsid w:val="007B5A69"/>
    <w:rsid w:val="007B6659"/>
    <w:rsid w:val="007B6A0D"/>
    <w:rsid w:val="007B6B5F"/>
    <w:rsid w:val="007B6E33"/>
    <w:rsid w:val="007B7647"/>
    <w:rsid w:val="007B7A06"/>
    <w:rsid w:val="007C02EB"/>
    <w:rsid w:val="007C050B"/>
    <w:rsid w:val="007C1126"/>
    <w:rsid w:val="007C12E0"/>
    <w:rsid w:val="007C137A"/>
    <w:rsid w:val="007C1EAE"/>
    <w:rsid w:val="007C2467"/>
    <w:rsid w:val="007C2A67"/>
    <w:rsid w:val="007C32FC"/>
    <w:rsid w:val="007C3764"/>
    <w:rsid w:val="007C3F2E"/>
    <w:rsid w:val="007C456A"/>
    <w:rsid w:val="007C47EC"/>
    <w:rsid w:val="007C4D02"/>
    <w:rsid w:val="007C70AD"/>
    <w:rsid w:val="007C71F5"/>
    <w:rsid w:val="007C7A8E"/>
    <w:rsid w:val="007C7F60"/>
    <w:rsid w:val="007D0495"/>
    <w:rsid w:val="007D0824"/>
    <w:rsid w:val="007D1019"/>
    <w:rsid w:val="007D18B2"/>
    <w:rsid w:val="007D2210"/>
    <w:rsid w:val="007D22AE"/>
    <w:rsid w:val="007D26BB"/>
    <w:rsid w:val="007D2A9D"/>
    <w:rsid w:val="007D3276"/>
    <w:rsid w:val="007D51B0"/>
    <w:rsid w:val="007D55DD"/>
    <w:rsid w:val="007D5EB6"/>
    <w:rsid w:val="007D674C"/>
    <w:rsid w:val="007D74B1"/>
    <w:rsid w:val="007D7C98"/>
    <w:rsid w:val="007E068C"/>
    <w:rsid w:val="007E08D1"/>
    <w:rsid w:val="007E0920"/>
    <w:rsid w:val="007E0F05"/>
    <w:rsid w:val="007E19E7"/>
    <w:rsid w:val="007E1E34"/>
    <w:rsid w:val="007E2BA8"/>
    <w:rsid w:val="007E2F8A"/>
    <w:rsid w:val="007E308F"/>
    <w:rsid w:val="007E32ED"/>
    <w:rsid w:val="007E3CE0"/>
    <w:rsid w:val="007E4348"/>
    <w:rsid w:val="007E4B22"/>
    <w:rsid w:val="007E4C15"/>
    <w:rsid w:val="007E5311"/>
    <w:rsid w:val="007E5445"/>
    <w:rsid w:val="007E559B"/>
    <w:rsid w:val="007E5A89"/>
    <w:rsid w:val="007E6205"/>
    <w:rsid w:val="007E71DC"/>
    <w:rsid w:val="007E7215"/>
    <w:rsid w:val="007E7E22"/>
    <w:rsid w:val="007F00F5"/>
    <w:rsid w:val="007F0340"/>
    <w:rsid w:val="007F099D"/>
    <w:rsid w:val="007F0D53"/>
    <w:rsid w:val="007F0D55"/>
    <w:rsid w:val="007F0F19"/>
    <w:rsid w:val="007F1332"/>
    <w:rsid w:val="007F140B"/>
    <w:rsid w:val="007F14FF"/>
    <w:rsid w:val="007F19D6"/>
    <w:rsid w:val="007F23FB"/>
    <w:rsid w:val="007F2AE7"/>
    <w:rsid w:val="007F2ED0"/>
    <w:rsid w:val="007F31F5"/>
    <w:rsid w:val="007F3757"/>
    <w:rsid w:val="007F3852"/>
    <w:rsid w:val="007F4011"/>
    <w:rsid w:val="007F42EE"/>
    <w:rsid w:val="007F5B08"/>
    <w:rsid w:val="007F5EE7"/>
    <w:rsid w:val="007F5F9E"/>
    <w:rsid w:val="007F6026"/>
    <w:rsid w:val="007F6154"/>
    <w:rsid w:val="007F6C06"/>
    <w:rsid w:val="007F6D7F"/>
    <w:rsid w:val="007F7187"/>
    <w:rsid w:val="007F731A"/>
    <w:rsid w:val="008009B9"/>
    <w:rsid w:val="00801013"/>
    <w:rsid w:val="0080180E"/>
    <w:rsid w:val="00801D3A"/>
    <w:rsid w:val="00801F4A"/>
    <w:rsid w:val="0080285D"/>
    <w:rsid w:val="008031FE"/>
    <w:rsid w:val="0080333C"/>
    <w:rsid w:val="0080369C"/>
    <w:rsid w:val="00803877"/>
    <w:rsid w:val="0080417C"/>
    <w:rsid w:val="008055F5"/>
    <w:rsid w:val="00805934"/>
    <w:rsid w:val="0080675E"/>
    <w:rsid w:val="0080694A"/>
    <w:rsid w:val="008069EF"/>
    <w:rsid w:val="0080773F"/>
    <w:rsid w:val="00807E7E"/>
    <w:rsid w:val="0081005F"/>
    <w:rsid w:val="008101F7"/>
    <w:rsid w:val="00812931"/>
    <w:rsid w:val="008134BB"/>
    <w:rsid w:val="00814456"/>
    <w:rsid w:val="00814E34"/>
    <w:rsid w:val="00814E3C"/>
    <w:rsid w:val="008155F0"/>
    <w:rsid w:val="00815C4A"/>
    <w:rsid w:val="00817A46"/>
    <w:rsid w:val="00817A95"/>
    <w:rsid w:val="00817B50"/>
    <w:rsid w:val="00820677"/>
    <w:rsid w:val="00820A54"/>
    <w:rsid w:val="00820DDC"/>
    <w:rsid w:val="00820F28"/>
    <w:rsid w:val="00821199"/>
    <w:rsid w:val="008211F0"/>
    <w:rsid w:val="008217EA"/>
    <w:rsid w:val="00822130"/>
    <w:rsid w:val="00822439"/>
    <w:rsid w:val="00822CA4"/>
    <w:rsid w:val="00822D7E"/>
    <w:rsid w:val="0082345A"/>
    <w:rsid w:val="008243B2"/>
    <w:rsid w:val="008243EF"/>
    <w:rsid w:val="00824742"/>
    <w:rsid w:val="00824DD5"/>
    <w:rsid w:val="00824E00"/>
    <w:rsid w:val="00824FD4"/>
    <w:rsid w:val="008250E8"/>
    <w:rsid w:val="00825303"/>
    <w:rsid w:val="00825593"/>
    <w:rsid w:val="00825EF5"/>
    <w:rsid w:val="008262B6"/>
    <w:rsid w:val="0082637A"/>
    <w:rsid w:val="00826D61"/>
    <w:rsid w:val="008277EA"/>
    <w:rsid w:val="00827934"/>
    <w:rsid w:val="00827BB1"/>
    <w:rsid w:val="00830DAB"/>
    <w:rsid w:val="00830E91"/>
    <w:rsid w:val="00830F43"/>
    <w:rsid w:val="00831868"/>
    <w:rsid w:val="00832069"/>
    <w:rsid w:val="008330F6"/>
    <w:rsid w:val="00834298"/>
    <w:rsid w:val="00835185"/>
    <w:rsid w:val="00835290"/>
    <w:rsid w:val="00835D6B"/>
    <w:rsid w:val="00835DD6"/>
    <w:rsid w:val="00836171"/>
    <w:rsid w:val="008365FB"/>
    <w:rsid w:val="00836931"/>
    <w:rsid w:val="008369AF"/>
    <w:rsid w:val="00836CAF"/>
    <w:rsid w:val="00837A7B"/>
    <w:rsid w:val="00840096"/>
    <w:rsid w:val="008405A6"/>
    <w:rsid w:val="008409A2"/>
    <w:rsid w:val="00840CE8"/>
    <w:rsid w:val="0084120E"/>
    <w:rsid w:val="008415B2"/>
    <w:rsid w:val="0084198F"/>
    <w:rsid w:val="00843846"/>
    <w:rsid w:val="0084390B"/>
    <w:rsid w:val="00843D1D"/>
    <w:rsid w:val="00843D56"/>
    <w:rsid w:val="0084472C"/>
    <w:rsid w:val="0084536C"/>
    <w:rsid w:val="00845443"/>
    <w:rsid w:val="00845E5E"/>
    <w:rsid w:val="00846ED4"/>
    <w:rsid w:val="008474F7"/>
    <w:rsid w:val="00850017"/>
    <w:rsid w:val="00850DEB"/>
    <w:rsid w:val="00851910"/>
    <w:rsid w:val="00851D03"/>
    <w:rsid w:val="0085213B"/>
    <w:rsid w:val="00852926"/>
    <w:rsid w:val="00852CFD"/>
    <w:rsid w:val="00853361"/>
    <w:rsid w:val="00853ADC"/>
    <w:rsid w:val="00853E7A"/>
    <w:rsid w:val="00856229"/>
    <w:rsid w:val="00856A56"/>
    <w:rsid w:val="008570C7"/>
    <w:rsid w:val="00857AF9"/>
    <w:rsid w:val="00857CE1"/>
    <w:rsid w:val="00857D9B"/>
    <w:rsid w:val="0086097B"/>
    <w:rsid w:val="00860FE4"/>
    <w:rsid w:val="008612DF"/>
    <w:rsid w:val="00861926"/>
    <w:rsid w:val="00861AC1"/>
    <w:rsid w:val="00861C9A"/>
    <w:rsid w:val="00862AC5"/>
    <w:rsid w:val="00863257"/>
    <w:rsid w:val="0086398A"/>
    <w:rsid w:val="00863A3D"/>
    <w:rsid w:val="00863C04"/>
    <w:rsid w:val="008648FE"/>
    <w:rsid w:val="0086529D"/>
    <w:rsid w:val="00865CD5"/>
    <w:rsid w:val="00866D73"/>
    <w:rsid w:val="008670F5"/>
    <w:rsid w:val="008678B8"/>
    <w:rsid w:val="00867D55"/>
    <w:rsid w:val="00870303"/>
    <w:rsid w:val="008703BF"/>
    <w:rsid w:val="00870528"/>
    <w:rsid w:val="008706F9"/>
    <w:rsid w:val="00870FC9"/>
    <w:rsid w:val="00871951"/>
    <w:rsid w:val="00872124"/>
    <w:rsid w:val="00872169"/>
    <w:rsid w:val="0087225A"/>
    <w:rsid w:val="00872AE3"/>
    <w:rsid w:val="00872C29"/>
    <w:rsid w:val="00872E70"/>
    <w:rsid w:val="0087350F"/>
    <w:rsid w:val="00874C8F"/>
    <w:rsid w:val="00875693"/>
    <w:rsid w:val="00875FDB"/>
    <w:rsid w:val="0087610D"/>
    <w:rsid w:val="00876A74"/>
    <w:rsid w:val="00877029"/>
    <w:rsid w:val="008772DC"/>
    <w:rsid w:val="008776B4"/>
    <w:rsid w:val="00880481"/>
    <w:rsid w:val="00880F41"/>
    <w:rsid w:val="0088198B"/>
    <w:rsid w:val="00881A04"/>
    <w:rsid w:val="00881AA4"/>
    <w:rsid w:val="00881C00"/>
    <w:rsid w:val="0088253B"/>
    <w:rsid w:val="00882B59"/>
    <w:rsid w:val="00883035"/>
    <w:rsid w:val="008830F5"/>
    <w:rsid w:val="0088329A"/>
    <w:rsid w:val="00883546"/>
    <w:rsid w:val="00883831"/>
    <w:rsid w:val="008839D2"/>
    <w:rsid w:val="00883B6A"/>
    <w:rsid w:val="00883F2C"/>
    <w:rsid w:val="00884089"/>
    <w:rsid w:val="0088459D"/>
    <w:rsid w:val="008845D4"/>
    <w:rsid w:val="00885CFC"/>
    <w:rsid w:val="008864A7"/>
    <w:rsid w:val="008870EE"/>
    <w:rsid w:val="008875E0"/>
    <w:rsid w:val="008876A5"/>
    <w:rsid w:val="00890191"/>
    <w:rsid w:val="00890209"/>
    <w:rsid w:val="00891255"/>
    <w:rsid w:val="00891833"/>
    <w:rsid w:val="0089208F"/>
    <w:rsid w:val="008921C0"/>
    <w:rsid w:val="00892713"/>
    <w:rsid w:val="00892C15"/>
    <w:rsid w:val="00893094"/>
    <w:rsid w:val="0089325B"/>
    <w:rsid w:val="008935C4"/>
    <w:rsid w:val="008936B7"/>
    <w:rsid w:val="00894BB6"/>
    <w:rsid w:val="00895361"/>
    <w:rsid w:val="00896195"/>
    <w:rsid w:val="00896B5E"/>
    <w:rsid w:val="0089718C"/>
    <w:rsid w:val="00897A0A"/>
    <w:rsid w:val="00897A8F"/>
    <w:rsid w:val="00897D77"/>
    <w:rsid w:val="00897F7D"/>
    <w:rsid w:val="008A02F8"/>
    <w:rsid w:val="008A03EE"/>
    <w:rsid w:val="008A0543"/>
    <w:rsid w:val="008A0ABF"/>
    <w:rsid w:val="008A0FAF"/>
    <w:rsid w:val="008A1094"/>
    <w:rsid w:val="008A1871"/>
    <w:rsid w:val="008A2011"/>
    <w:rsid w:val="008A214D"/>
    <w:rsid w:val="008A22B3"/>
    <w:rsid w:val="008A26DA"/>
    <w:rsid w:val="008A2BE6"/>
    <w:rsid w:val="008A2C1B"/>
    <w:rsid w:val="008A2D99"/>
    <w:rsid w:val="008A3575"/>
    <w:rsid w:val="008A371C"/>
    <w:rsid w:val="008A4EDD"/>
    <w:rsid w:val="008A5053"/>
    <w:rsid w:val="008A5837"/>
    <w:rsid w:val="008A66E5"/>
    <w:rsid w:val="008A745E"/>
    <w:rsid w:val="008A7E0C"/>
    <w:rsid w:val="008B010B"/>
    <w:rsid w:val="008B03A1"/>
    <w:rsid w:val="008B09A8"/>
    <w:rsid w:val="008B0A94"/>
    <w:rsid w:val="008B0AEC"/>
    <w:rsid w:val="008B12B8"/>
    <w:rsid w:val="008B1704"/>
    <w:rsid w:val="008B1991"/>
    <w:rsid w:val="008B2E01"/>
    <w:rsid w:val="008B32E8"/>
    <w:rsid w:val="008B37DA"/>
    <w:rsid w:val="008B3FD3"/>
    <w:rsid w:val="008B5254"/>
    <w:rsid w:val="008B545C"/>
    <w:rsid w:val="008B5B95"/>
    <w:rsid w:val="008B6210"/>
    <w:rsid w:val="008B65E9"/>
    <w:rsid w:val="008B7316"/>
    <w:rsid w:val="008B781D"/>
    <w:rsid w:val="008C0013"/>
    <w:rsid w:val="008C04C0"/>
    <w:rsid w:val="008C1ACD"/>
    <w:rsid w:val="008C1DF7"/>
    <w:rsid w:val="008C1FE9"/>
    <w:rsid w:val="008C27D0"/>
    <w:rsid w:val="008C2B4A"/>
    <w:rsid w:val="008C2FAA"/>
    <w:rsid w:val="008C3292"/>
    <w:rsid w:val="008C4684"/>
    <w:rsid w:val="008C4883"/>
    <w:rsid w:val="008C4C68"/>
    <w:rsid w:val="008C5042"/>
    <w:rsid w:val="008C50C3"/>
    <w:rsid w:val="008C5520"/>
    <w:rsid w:val="008C5865"/>
    <w:rsid w:val="008C5FA5"/>
    <w:rsid w:val="008C606A"/>
    <w:rsid w:val="008C60F7"/>
    <w:rsid w:val="008C6E09"/>
    <w:rsid w:val="008C7351"/>
    <w:rsid w:val="008D03B4"/>
    <w:rsid w:val="008D07A2"/>
    <w:rsid w:val="008D0A4B"/>
    <w:rsid w:val="008D0BD0"/>
    <w:rsid w:val="008D10B1"/>
    <w:rsid w:val="008D193D"/>
    <w:rsid w:val="008D1F80"/>
    <w:rsid w:val="008D239D"/>
    <w:rsid w:val="008D2439"/>
    <w:rsid w:val="008D2B07"/>
    <w:rsid w:val="008D30D6"/>
    <w:rsid w:val="008D3137"/>
    <w:rsid w:val="008D37C9"/>
    <w:rsid w:val="008D3CA0"/>
    <w:rsid w:val="008D3F05"/>
    <w:rsid w:val="008D3F10"/>
    <w:rsid w:val="008D426C"/>
    <w:rsid w:val="008D4275"/>
    <w:rsid w:val="008D42E2"/>
    <w:rsid w:val="008D49A7"/>
    <w:rsid w:val="008D4F50"/>
    <w:rsid w:val="008D641E"/>
    <w:rsid w:val="008D6571"/>
    <w:rsid w:val="008D6988"/>
    <w:rsid w:val="008D7645"/>
    <w:rsid w:val="008E0BAC"/>
    <w:rsid w:val="008E18DD"/>
    <w:rsid w:val="008E2503"/>
    <w:rsid w:val="008E2B69"/>
    <w:rsid w:val="008E2DB7"/>
    <w:rsid w:val="008E2DCF"/>
    <w:rsid w:val="008E321E"/>
    <w:rsid w:val="008E39A3"/>
    <w:rsid w:val="008E3BF5"/>
    <w:rsid w:val="008E3ECA"/>
    <w:rsid w:val="008E43D8"/>
    <w:rsid w:val="008E4423"/>
    <w:rsid w:val="008E463D"/>
    <w:rsid w:val="008E4658"/>
    <w:rsid w:val="008E47ED"/>
    <w:rsid w:val="008E5A86"/>
    <w:rsid w:val="008E697A"/>
    <w:rsid w:val="008E697D"/>
    <w:rsid w:val="008E69FB"/>
    <w:rsid w:val="008E776F"/>
    <w:rsid w:val="008F0D12"/>
    <w:rsid w:val="008F1023"/>
    <w:rsid w:val="008F277C"/>
    <w:rsid w:val="008F29DC"/>
    <w:rsid w:val="008F2E36"/>
    <w:rsid w:val="008F3413"/>
    <w:rsid w:val="008F4A99"/>
    <w:rsid w:val="008F62A7"/>
    <w:rsid w:val="008F65E2"/>
    <w:rsid w:val="008F6D7B"/>
    <w:rsid w:val="008F6E17"/>
    <w:rsid w:val="008F7568"/>
    <w:rsid w:val="009002A2"/>
    <w:rsid w:val="009009B4"/>
    <w:rsid w:val="0090117E"/>
    <w:rsid w:val="0090150A"/>
    <w:rsid w:val="00901E36"/>
    <w:rsid w:val="00903AD2"/>
    <w:rsid w:val="00903CE6"/>
    <w:rsid w:val="00904596"/>
    <w:rsid w:val="009064E9"/>
    <w:rsid w:val="00906B56"/>
    <w:rsid w:val="00906BA0"/>
    <w:rsid w:val="00907572"/>
    <w:rsid w:val="00907D17"/>
    <w:rsid w:val="00907E6B"/>
    <w:rsid w:val="00907F68"/>
    <w:rsid w:val="00910BBA"/>
    <w:rsid w:val="00910D8C"/>
    <w:rsid w:val="00911059"/>
    <w:rsid w:val="00911781"/>
    <w:rsid w:val="009117CA"/>
    <w:rsid w:val="009117D4"/>
    <w:rsid w:val="00911BD5"/>
    <w:rsid w:val="00911E84"/>
    <w:rsid w:val="0091212D"/>
    <w:rsid w:val="00912294"/>
    <w:rsid w:val="009130E3"/>
    <w:rsid w:val="0091462E"/>
    <w:rsid w:val="009148EE"/>
    <w:rsid w:val="00914B74"/>
    <w:rsid w:val="00915667"/>
    <w:rsid w:val="00915868"/>
    <w:rsid w:val="0091586C"/>
    <w:rsid w:val="009160F0"/>
    <w:rsid w:val="0091641C"/>
    <w:rsid w:val="00916D02"/>
    <w:rsid w:val="00916E50"/>
    <w:rsid w:val="009170DC"/>
    <w:rsid w:val="00917CD8"/>
    <w:rsid w:val="00917EAA"/>
    <w:rsid w:val="00920DA0"/>
    <w:rsid w:val="009210FC"/>
    <w:rsid w:val="009215E6"/>
    <w:rsid w:val="0092303F"/>
    <w:rsid w:val="009230C1"/>
    <w:rsid w:val="00923206"/>
    <w:rsid w:val="00925063"/>
    <w:rsid w:val="00925E7E"/>
    <w:rsid w:val="009264E9"/>
    <w:rsid w:val="00926805"/>
    <w:rsid w:val="00926983"/>
    <w:rsid w:val="00926CD3"/>
    <w:rsid w:val="00930A0A"/>
    <w:rsid w:val="00930A33"/>
    <w:rsid w:val="00930D22"/>
    <w:rsid w:val="00930DC1"/>
    <w:rsid w:val="00931582"/>
    <w:rsid w:val="009325FE"/>
    <w:rsid w:val="00932CEC"/>
    <w:rsid w:val="00932E67"/>
    <w:rsid w:val="009334F5"/>
    <w:rsid w:val="00933932"/>
    <w:rsid w:val="0093404A"/>
    <w:rsid w:val="009347C5"/>
    <w:rsid w:val="00934807"/>
    <w:rsid w:val="009348C6"/>
    <w:rsid w:val="00934DAF"/>
    <w:rsid w:val="0093510C"/>
    <w:rsid w:val="00935162"/>
    <w:rsid w:val="00935E4F"/>
    <w:rsid w:val="00937A7B"/>
    <w:rsid w:val="009405EF"/>
    <w:rsid w:val="00940618"/>
    <w:rsid w:val="0094118E"/>
    <w:rsid w:val="009418FA"/>
    <w:rsid w:val="00941F7F"/>
    <w:rsid w:val="0094200A"/>
    <w:rsid w:val="00942136"/>
    <w:rsid w:val="0094219E"/>
    <w:rsid w:val="009421CD"/>
    <w:rsid w:val="009425AA"/>
    <w:rsid w:val="009427F3"/>
    <w:rsid w:val="0094316B"/>
    <w:rsid w:val="009436BD"/>
    <w:rsid w:val="00943898"/>
    <w:rsid w:val="0094415F"/>
    <w:rsid w:val="0094426F"/>
    <w:rsid w:val="00944548"/>
    <w:rsid w:val="0094473A"/>
    <w:rsid w:val="00944B31"/>
    <w:rsid w:val="00945964"/>
    <w:rsid w:val="00946ACF"/>
    <w:rsid w:val="00946E43"/>
    <w:rsid w:val="009507BD"/>
    <w:rsid w:val="00951355"/>
    <w:rsid w:val="00951F13"/>
    <w:rsid w:val="00952C31"/>
    <w:rsid w:val="0095310C"/>
    <w:rsid w:val="009535C0"/>
    <w:rsid w:val="00953A43"/>
    <w:rsid w:val="00953D68"/>
    <w:rsid w:val="00954298"/>
    <w:rsid w:val="009543D9"/>
    <w:rsid w:val="00954402"/>
    <w:rsid w:val="00954CD3"/>
    <w:rsid w:val="00955132"/>
    <w:rsid w:val="00955EED"/>
    <w:rsid w:val="009564F7"/>
    <w:rsid w:val="00956B84"/>
    <w:rsid w:val="00957CFF"/>
    <w:rsid w:val="00960632"/>
    <w:rsid w:val="009615A5"/>
    <w:rsid w:val="009616BC"/>
    <w:rsid w:val="0096173C"/>
    <w:rsid w:val="009617E5"/>
    <w:rsid w:val="0096275A"/>
    <w:rsid w:val="00963409"/>
    <w:rsid w:val="00963639"/>
    <w:rsid w:val="00964617"/>
    <w:rsid w:val="00964A0F"/>
    <w:rsid w:val="0096500D"/>
    <w:rsid w:val="0096515C"/>
    <w:rsid w:val="00965725"/>
    <w:rsid w:val="0096664A"/>
    <w:rsid w:val="00967163"/>
    <w:rsid w:val="00967418"/>
    <w:rsid w:val="0096747B"/>
    <w:rsid w:val="009678B0"/>
    <w:rsid w:val="00967B51"/>
    <w:rsid w:val="00970241"/>
    <w:rsid w:val="0097024C"/>
    <w:rsid w:val="00970BD0"/>
    <w:rsid w:val="00970F37"/>
    <w:rsid w:val="00971236"/>
    <w:rsid w:val="00971642"/>
    <w:rsid w:val="00971708"/>
    <w:rsid w:val="009718E4"/>
    <w:rsid w:val="00971961"/>
    <w:rsid w:val="00971BCC"/>
    <w:rsid w:val="00971C1F"/>
    <w:rsid w:val="00972804"/>
    <w:rsid w:val="00972A6B"/>
    <w:rsid w:val="009731EA"/>
    <w:rsid w:val="009733DE"/>
    <w:rsid w:val="0097389C"/>
    <w:rsid w:val="00974686"/>
    <w:rsid w:val="00974E37"/>
    <w:rsid w:val="00975329"/>
    <w:rsid w:val="0097552A"/>
    <w:rsid w:val="00975C0C"/>
    <w:rsid w:val="009768BE"/>
    <w:rsid w:val="009773C8"/>
    <w:rsid w:val="009777A9"/>
    <w:rsid w:val="009803E6"/>
    <w:rsid w:val="00981748"/>
    <w:rsid w:val="00981838"/>
    <w:rsid w:val="00981B55"/>
    <w:rsid w:val="00981D90"/>
    <w:rsid w:val="00982A9E"/>
    <w:rsid w:val="00983EEE"/>
    <w:rsid w:val="00984BB4"/>
    <w:rsid w:val="00984ED3"/>
    <w:rsid w:val="0098535F"/>
    <w:rsid w:val="009856B5"/>
    <w:rsid w:val="00985744"/>
    <w:rsid w:val="00985F4E"/>
    <w:rsid w:val="009865B4"/>
    <w:rsid w:val="00986D30"/>
    <w:rsid w:val="009910DF"/>
    <w:rsid w:val="00991A11"/>
    <w:rsid w:val="00992A21"/>
    <w:rsid w:val="0099333E"/>
    <w:rsid w:val="0099334B"/>
    <w:rsid w:val="009938B9"/>
    <w:rsid w:val="00993A37"/>
    <w:rsid w:val="00994199"/>
    <w:rsid w:val="00994C17"/>
    <w:rsid w:val="009955EC"/>
    <w:rsid w:val="00995B45"/>
    <w:rsid w:val="00995B4D"/>
    <w:rsid w:val="00995D32"/>
    <w:rsid w:val="0099687D"/>
    <w:rsid w:val="0099752D"/>
    <w:rsid w:val="00997954"/>
    <w:rsid w:val="00997B18"/>
    <w:rsid w:val="00997ED1"/>
    <w:rsid w:val="009A05EE"/>
    <w:rsid w:val="009A09BE"/>
    <w:rsid w:val="009A0F66"/>
    <w:rsid w:val="009A11EC"/>
    <w:rsid w:val="009A14E7"/>
    <w:rsid w:val="009A15AA"/>
    <w:rsid w:val="009A1946"/>
    <w:rsid w:val="009A1C11"/>
    <w:rsid w:val="009A1F42"/>
    <w:rsid w:val="009A30D6"/>
    <w:rsid w:val="009A4414"/>
    <w:rsid w:val="009A44EC"/>
    <w:rsid w:val="009A48F5"/>
    <w:rsid w:val="009A56A1"/>
    <w:rsid w:val="009A5B1B"/>
    <w:rsid w:val="009A5F44"/>
    <w:rsid w:val="009A749B"/>
    <w:rsid w:val="009A75A3"/>
    <w:rsid w:val="009A783B"/>
    <w:rsid w:val="009B1AF8"/>
    <w:rsid w:val="009B1DE0"/>
    <w:rsid w:val="009B2123"/>
    <w:rsid w:val="009B2129"/>
    <w:rsid w:val="009B2C43"/>
    <w:rsid w:val="009B3911"/>
    <w:rsid w:val="009B4223"/>
    <w:rsid w:val="009B4324"/>
    <w:rsid w:val="009B4F3C"/>
    <w:rsid w:val="009B61E6"/>
    <w:rsid w:val="009B6814"/>
    <w:rsid w:val="009B6924"/>
    <w:rsid w:val="009B6AD8"/>
    <w:rsid w:val="009B6D59"/>
    <w:rsid w:val="009B7DF0"/>
    <w:rsid w:val="009C0FCA"/>
    <w:rsid w:val="009C1706"/>
    <w:rsid w:val="009C1796"/>
    <w:rsid w:val="009C1A0A"/>
    <w:rsid w:val="009C1A90"/>
    <w:rsid w:val="009C1D4C"/>
    <w:rsid w:val="009C2357"/>
    <w:rsid w:val="009C2494"/>
    <w:rsid w:val="009C2582"/>
    <w:rsid w:val="009C2D4C"/>
    <w:rsid w:val="009C3D76"/>
    <w:rsid w:val="009C43D2"/>
    <w:rsid w:val="009C4558"/>
    <w:rsid w:val="009C4E11"/>
    <w:rsid w:val="009C52E0"/>
    <w:rsid w:val="009C5AD0"/>
    <w:rsid w:val="009C5E5F"/>
    <w:rsid w:val="009C5FC1"/>
    <w:rsid w:val="009C6CF2"/>
    <w:rsid w:val="009C6D7E"/>
    <w:rsid w:val="009C7073"/>
    <w:rsid w:val="009C71DB"/>
    <w:rsid w:val="009C722B"/>
    <w:rsid w:val="009C7ED3"/>
    <w:rsid w:val="009D0513"/>
    <w:rsid w:val="009D1317"/>
    <w:rsid w:val="009D1532"/>
    <w:rsid w:val="009D17A0"/>
    <w:rsid w:val="009D1974"/>
    <w:rsid w:val="009D1AA3"/>
    <w:rsid w:val="009D1C3C"/>
    <w:rsid w:val="009D1FA7"/>
    <w:rsid w:val="009D2802"/>
    <w:rsid w:val="009D2BF6"/>
    <w:rsid w:val="009D3162"/>
    <w:rsid w:val="009D4147"/>
    <w:rsid w:val="009D41BE"/>
    <w:rsid w:val="009D4411"/>
    <w:rsid w:val="009D48C2"/>
    <w:rsid w:val="009D49D7"/>
    <w:rsid w:val="009D4CC2"/>
    <w:rsid w:val="009D6312"/>
    <w:rsid w:val="009D67B0"/>
    <w:rsid w:val="009D6EB3"/>
    <w:rsid w:val="009D7DFC"/>
    <w:rsid w:val="009E0B33"/>
    <w:rsid w:val="009E108C"/>
    <w:rsid w:val="009E126E"/>
    <w:rsid w:val="009E14DC"/>
    <w:rsid w:val="009E1A7E"/>
    <w:rsid w:val="009E1AB4"/>
    <w:rsid w:val="009E1AB5"/>
    <w:rsid w:val="009E1BF4"/>
    <w:rsid w:val="009E2369"/>
    <w:rsid w:val="009E26A8"/>
    <w:rsid w:val="009E2F5E"/>
    <w:rsid w:val="009E43A8"/>
    <w:rsid w:val="009E4B03"/>
    <w:rsid w:val="009E582D"/>
    <w:rsid w:val="009E5C58"/>
    <w:rsid w:val="009E60DA"/>
    <w:rsid w:val="009E6645"/>
    <w:rsid w:val="009E6886"/>
    <w:rsid w:val="009E706F"/>
    <w:rsid w:val="009E7127"/>
    <w:rsid w:val="009E75AD"/>
    <w:rsid w:val="009E7700"/>
    <w:rsid w:val="009E77D8"/>
    <w:rsid w:val="009E7C2F"/>
    <w:rsid w:val="009F10B5"/>
    <w:rsid w:val="009F1659"/>
    <w:rsid w:val="009F18D3"/>
    <w:rsid w:val="009F1A9D"/>
    <w:rsid w:val="009F214A"/>
    <w:rsid w:val="009F31A1"/>
    <w:rsid w:val="009F42C9"/>
    <w:rsid w:val="009F538E"/>
    <w:rsid w:val="009F55AB"/>
    <w:rsid w:val="009F5A61"/>
    <w:rsid w:val="009F5DE8"/>
    <w:rsid w:val="009F6612"/>
    <w:rsid w:val="009F67AC"/>
    <w:rsid w:val="009F6A78"/>
    <w:rsid w:val="009F724E"/>
    <w:rsid w:val="009F7EEC"/>
    <w:rsid w:val="009F7F72"/>
    <w:rsid w:val="00A00726"/>
    <w:rsid w:val="00A00B17"/>
    <w:rsid w:val="00A018DC"/>
    <w:rsid w:val="00A01AE9"/>
    <w:rsid w:val="00A01C86"/>
    <w:rsid w:val="00A02053"/>
    <w:rsid w:val="00A02543"/>
    <w:rsid w:val="00A02860"/>
    <w:rsid w:val="00A036C7"/>
    <w:rsid w:val="00A039C5"/>
    <w:rsid w:val="00A03DB7"/>
    <w:rsid w:val="00A0413A"/>
    <w:rsid w:val="00A046B9"/>
    <w:rsid w:val="00A04A7E"/>
    <w:rsid w:val="00A05964"/>
    <w:rsid w:val="00A05CCA"/>
    <w:rsid w:val="00A05FF3"/>
    <w:rsid w:val="00A062E1"/>
    <w:rsid w:val="00A063F7"/>
    <w:rsid w:val="00A068F1"/>
    <w:rsid w:val="00A06A14"/>
    <w:rsid w:val="00A06DC7"/>
    <w:rsid w:val="00A07078"/>
    <w:rsid w:val="00A07843"/>
    <w:rsid w:val="00A10DCF"/>
    <w:rsid w:val="00A117CA"/>
    <w:rsid w:val="00A11969"/>
    <w:rsid w:val="00A11C48"/>
    <w:rsid w:val="00A123B9"/>
    <w:rsid w:val="00A12753"/>
    <w:rsid w:val="00A13336"/>
    <w:rsid w:val="00A138E2"/>
    <w:rsid w:val="00A13B01"/>
    <w:rsid w:val="00A13BE1"/>
    <w:rsid w:val="00A1403C"/>
    <w:rsid w:val="00A141D8"/>
    <w:rsid w:val="00A143A5"/>
    <w:rsid w:val="00A146D9"/>
    <w:rsid w:val="00A14BA3"/>
    <w:rsid w:val="00A15349"/>
    <w:rsid w:val="00A160A4"/>
    <w:rsid w:val="00A16338"/>
    <w:rsid w:val="00A1686F"/>
    <w:rsid w:val="00A16CED"/>
    <w:rsid w:val="00A16D83"/>
    <w:rsid w:val="00A16FFA"/>
    <w:rsid w:val="00A20395"/>
    <w:rsid w:val="00A203F5"/>
    <w:rsid w:val="00A2055D"/>
    <w:rsid w:val="00A20981"/>
    <w:rsid w:val="00A22578"/>
    <w:rsid w:val="00A229B7"/>
    <w:rsid w:val="00A22D1A"/>
    <w:rsid w:val="00A2331D"/>
    <w:rsid w:val="00A2332E"/>
    <w:rsid w:val="00A23AED"/>
    <w:rsid w:val="00A23B49"/>
    <w:rsid w:val="00A23D32"/>
    <w:rsid w:val="00A23D62"/>
    <w:rsid w:val="00A23FDB"/>
    <w:rsid w:val="00A24340"/>
    <w:rsid w:val="00A24BA3"/>
    <w:rsid w:val="00A24C6F"/>
    <w:rsid w:val="00A24F7A"/>
    <w:rsid w:val="00A26918"/>
    <w:rsid w:val="00A27003"/>
    <w:rsid w:val="00A27486"/>
    <w:rsid w:val="00A2764E"/>
    <w:rsid w:val="00A27C06"/>
    <w:rsid w:val="00A300C5"/>
    <w:rsid w:val="00A30AC6"/>
    <w:rsid w:val="00A310E4"/>
    <w:rsid w:val="00A3177A"/>
    <w:rsid w:val="00A32121"/>
    <w:rsid w:val="00A32790"/>
    <w:rsid w:val="00A32974"/>
    <w:rsid w:val="00A32AAB"/>
    <w:rsid w:val="00A32D7F"/>
    <w:rsid w:val="00A3308C"/>
    <w:rsid w:val="00A33114"/>
    <w:rsid w:val="00A33D15"/>
    <w:rsid w:val="00A34EAE"/>
    <w:rsid w:val="00A351FF"/>
    <w:rsid w:val="00A3535F"/>
    <w:rsid w:val="00A355B2"/>
    <w:rsid w:val="00A35885"/>
    <w:rsid w:val="00A36006"/>
    <w:rsid w:val="00A370D8"/>
    <w:rsid w:val="00A41877"/>
    <w:rsid w:val="00A41AAA"/>
    <w:rsid w:val="00A41E0D"/>
    <w:rsid w:val="00A42631"/>
    <w:rsid w:val="00A44520"/>
    <w:rsid w:val="00A4533E"/>
    <w:rsid w:val="00A45DF1"/>
    <w:rsid w:val="00A45E62"/>
    <w:rsid w:val="00A46BD7"/>
    <w:rsid w:val="00A47443"/>
    <w:rsid w:val="00A4799E"/>
    <w:rsid w:val="00A50114"/>
    <w:rsid w:val="00A5014E"/>
    <w:rsid w:val="00A50259"/>
    <w:rsid w:val="00A5036D"/>
    <w:rsid w:val="00A50520"/>
    <w:rsid w:val="00A51226"/>
    <w:rsid w:val="00A51252"/>
    <w:rsid w:val="00A51D64"/>
    <w:rsid w:val="00A51E3A"/>
    <w:rsid w:val="00A51F48"/>
    <w:rsid w:val="00A52BEC"/>
    <w:rsid w:val="00A53100"/>
    <w:rsid w:val="00A53C13"/>
    <w:rsid w:val="00A54144"/>
    <w:rsid w:val="00A543B1"/>
    <w:rsid w:val="00A549DF"/>
    <w:rsid w:val="00A54AAA"/>
    <w:rsid w:val="00A55A64"/>
    <w:rsid w:val="00A565DF"/>
    <w:rsid w:val="00A56882"/>
    <w:rsid w:val="00A569B6"/>
    <w:rsid w:val="00A575C7"/>
    <w:rsid w:val="00A57B57"/>
    <w:rsid w:val="00A57C52"/>
    <w:rsid w:val="00A60311"/>
    <w:rsid w:val="00A61E43"/>
    <w:rsid w:val="00A62318"/>
    <w:rsid w:val="00A62474"/>
    <w:rsid w:val="00A62598"/>
    <w:rsid w:val="00A6268E"/>
    <w:rsid w:val="00A62886"/>
    <w:rsid w:val="00A632E5"/>
    <w:rsid w:val="00A63550"/>
    <w:rsid w:val="00A63D49"/>
    <w:rsid w:val="00A63E35"/>
    <w:rsid w:val="00A63ECA"/>
    <w:rsid w:val="00A6481E"/>
    <w:rsid w:val="00A64917"/>
    <w:rsid w:val="00A64C2C"/>
    <w:rsid w:val="00A657C7"/>
    <w:rsid w:val="00A6584E"/>
    <w:rsid w:val="00A65BC9"/>
    <w:rsid w:val="00A6650D"/>
    <w:rsid w:val="00A66F11"/>
    <w:rsid w:val="00A67E47"/>
    <w:rsid w:val="00A70293"/>
    <w:rsid w:val="00A704D2"/>
    <w:rsid w:val="00A70D4F"/>
    <w:rsid w:val="00A7116C"/>
    <w:rsid w:val="00A715BC"/>
    <w:rsid w:val="00A71AC4"/>
    <w:rsid w:val="00A71ADB"/>
    <w:rsid w:val="00A723AC"/>
    <w:rsid w:val="00A72527"/>
    <w:rsid w:val="00A726BB"/>
    <w:rsid w:val="00A72B79"/>
    <w:rsid w:val="00A72E37"/>
    <w:rsid w:val="00A730E2"/>
    <w:rsid w:val="00A745B7"/>
    <w:rsid w:val="00A7487D"/>
    <w:rsid w:val="00A74D49"/>
    <w:rsid w:val="00A751E2"/>
    <w:rsid w:val="00A7690D"/>
    <w:rsid w:val="00A76922"/>
    <w:rsid w:val="00A76A62"/>
    <w:rsid w:val="00A76F51"/>
    <w:rsid w:val="00A77480"/>
    <w:rsid w:val="00A77864"/>
    <w:rsid w:val="00A77DA9"/>
    <w:rsid w:val="00A77FBC"/>
    <w:rsid w:val="00A80BB8"/>
    <w:rsid w:val="00A81524"/>
    <w:rsid w:val="00A81599"/>
    <w:rsid w:val="00A81608"/>
    <w:rsid w:val="00A81CCD"/>
    <w:rsid w:val="00A8212B"/>
    <w:rsid w:val="00A82F09"/>
    <w:rsid w:val="00A83DF0"/>
    <w:rsid w:val="00A8420D"/>
    <w:rsid w:val="00A8436D"/>
    <w:rsid w:val="00A843E6"/>
    <w:rsid w:val="00A84414"/>
    <w:rsid w:val="00A8448E"/>
    <w:rsid w:val="00A845CA"/>
    <w:rsid w:val="00A850DB"/>
    <w:rsid w:val="00A854EA"/>
    <w:rsid w:val="00A8644D"/>
    <w:rsid w:val="00A86884"/>
    <w:rsid w:val="00A87386"/>
    <w:rsid w:val="00A8740B"/>
    <w:rsid w:val="00A87441"/>
    <w:rsid w:val="00A8790E"/>
    <w:rsid w:val="00A87A39"/>
    <w:rsid w:val="00A87A91"/>
    <w:rsid w:val="00A87BE1"/>
    <w:rsid w:val="00A900A9"/>
    <w:rsid w:val="00A90432"/>
    <w:rsid w:val="00A90840"/>
    <w:rsid w:val="00A90AE2"/>
    <w:rsid w:val="00A90D72"/>
    <w:rsid w:val="00A915FC"/>
    <w:rsid w:val="00A91F96"/>
    <w:rsid w:val="00A935CC"/>
    <w:rsid w:val="00A938D4"/>
    <w:rsid w:val="00A949E3"/>
    <w:rsid w:val="00A94A1C"/>
    <w:rsid w:val="00A950BA"/>
    <w:rsid w:val="00A951DD"/>
    <w:rsid w:val="00A953EB"/>
    <w:rsid w:val="00A95770"/>
    <w:rsid w:val="00A95A04"/>
    <w:rsid w:val="00A95D2B"/>
    <w:rsid w:val="00A95E44"/>
    <w:rsid w:val="00A95F16"/>
    <w:rsid w:val="00A963D5"/>
    <w:rsid w:val="00A97042"/>
    <w:rsid w:val="00A9743B"/>
    <w:rsid w:val="00A9793E"/>
    <w:rsid w:val="00A97AD8"/>
    <w:rsid w:val="00A97B99"/>
    <w:rsid w:val="00A97C56"/>
    <w:rsid w:val="00AA08DB"/>
    <w:rsid w:val="00AA0E61"/>
    <w:rsid w:val="00AA0EF2"/>
    <w:rsid w:val="00AA12C1"/>
    <w:rsid w:val="00AA1555"/>
    <w:rsid w:val="00AA1576"/>
    <w:rsid w:val="00AA1917"/>
    <w:rsid w:val="00AA2DBC"/>
    <w:rsid w:val="00AA2E5C"/>
    <w:rsid w:val="00AA2EE0"/>
    <w:rsid w:val="00AA3363"/>
    <w:rsid w:val="00AA355F"/>
    <w:rsid w:val="00AA368A"/>
    <w:rsid w:val="00AA3765"/>
    <w:rsid w:val="00AA48DE"/>
    <w:rsid w:val="00AA537C"/>
    <w:rsid w:val="00AA5D7A"/>
    <w:rsid w:val="00AA6145"/>
    <w:rsid w:val="00AA6574"/>
    <w:rsid w:val="00AA6752"/>
    <w:rsid w:val="00AA7586"/>
    <w:rsid w:val="00AA7A58"/>
    <w:rsid w:val="00AB023B"/>
    <w:rsid w:val="00AB1C17"/>
    <w:rsid w:val="00AB1EFC"/>
    <w:rsid w:val="00AB2618"/>
    <w:rsid w:val="00AB3784"/>
    <w:rsid w:val="00AB385A"/>
    <w:rsid w:val="00AB420F"/>
    <w:rsid w:val="00AB4F41"/>
    <w:rsid w:val="00AB55AF"/>
    <w:rsid w:val="00AB58B5"/>
    <w:rsid w:val="00AB68F9"/>
    <w:rsid w:val="00AB73DB"/>
    <w:rsid w:val="00AB7783"/>
    <w:rsid w:val="00AC000A"/>
    <w:rsid w:val="00AC0AE5"/>
    <w:rsid w:val="00AC10FA"/>
    <w:rsid w:val="00AC1834"/>
    <w:rsid w:val="00AC226D"/>
    <w:rsid w:val="00AC23DD"/>
    <w:rsid w:val="00AC2916"/>
    <w:rsid w:val="00AC2A50"/>
    <w:rsid w:val="00AC2B8D"/>
    <w:rsid w:val="00AC2FD9"/>
    <w:rsid w:val="00AC30ED"/>
    <w:rsid w:val="00AC35E5"/>
    <w:rsid w:val="00AC3834"/>
    <w:rsid w:val="00AC3EE4"/>
    <w:rsid w:val="00AC537A"/>
    <w:rsid w:val="00AC62EF"/>
    <w:rsid w:val="00AC6409"/>
    <w:rsid w:val="00AC64EE"/>
    <w:rsid w:val="00AC7279"/>
    <w:rsid w:val="00AC7AFA"/>
    <w:rsid w:val="00AD0182"/>
    <w:rsid w:val="00AD026B"/>
    <w:rsid w:val="00AD0997"/>
    <w:rsid w:val="00AD110B"/>
    <w:rsid w:val="00AD1AA9"/>
    <w:rsid w:val="00AD1DE9"/>
    <w:rsid w:val="00AD2580"/>
    <w:rsid w:val="00AD2C19"/>
    <w:rsid w:val="00AD30FD"/>
    <w:rsid w:val="00AD3765"/>
    <w:rsid w:val="00AD3C8B"/>
    <w:rsid w:val="00AD4AAC"/>
    <w:rsid w:val="00AD4F21"/>
    <w:rsid w:val="00AD58EB"/>
    <w:rsid w:val="00AD5B13"/>
    <w:rsid w:val="00AD6144"/>
    <w:rsid w:val="00AD68B6"/>
    <w:rsid w:val="00AD74E6"/>
    <w:rsid w:val="00AD7B42"/>
    <w:rsid w:val="00AE03BC"/>
    <w:rsid w:val="00AE0E07"/>
    <w:rsid w:val="00AE1267"/>
    <w:rsid w:val="00AE1969"/>
    <w:rsid w:val="00AE1E94"/>
    <w:rsid w:val="00AE216B"/>
    <w:rsid w:val="00AE28F3"/>
    <w:rsid w:val="00AE290A"/>
    <w:rsid w:val="00AE37D7"/>
    <w:rsid w:val="00AE3838"/>
    <w:rsid w:val="00AE3E73"/>
    <w:rsid w:val="00AE5C00"/>
    <w:rsid w:val="00AE67F3"/>
    <w:rsid w:val="00AE6CEF"/>
    <w:rsid w:val="00AE6E0C"/>
    <w:rsid w:val="00AE7613"/>
    <w:rsid w:val="00AE7B65"/>
    <w:rsid w:val="00AF023A"/>
    <w:rsid w:val="00AF0395"/>
    <w:rsid w:val="00AF04D4"/>
    <w:rsid w:val="00AF0848"/>
    <w:rsid w:val="00AF1068"/>
    <w:rsid w:val="00AF1BF7"/>
    <w:rsid w:val="00AF3EE4"/>
    <w:rsid w:val="00AF4518"/>
    <w:rsid w:val="00AF4E2A"/>
    <w:rsid w:val="00AF56EE"/>
    <w:rsid w:val="00AF5E87"/>
    <w:rsid w:val="00AF632E"/>
    <w:rsid w:val="00AF689A"/>
    <w:rsid w:val="00AF797D"/>
    <w:rsid w:val="00B009D0"/>
    <w:rsid w:val="00B01451"/>
    <w:rsid w:val="00B01D5C"/>
    <w:rsid w:val="00B03ABA"/>
    <w:rsid w:val="00B03E6C"/>
    <w:rsid w:val="00B040AA"/>
    <w:rsid w:val="00B04CD0"/>
    <w:rsid w:val="00B05411"/>
    <w:rsid w:val="00B0544F"/>
    <w:rsid w:val="00B06B72"/>
    <w:rsid w:val="00B07C49"/>
    <w:rsid w:val="00B07E23"/>
    <w:rsid w:val="00B108DC"/>
    <w:rsid w:val="00B10F96"/>
    <w:rsid w:val="00B13204"/>
    <w:rsid w:val="00B15256"/>
    <w:rsid w:val="00B15936"/>
    <w:rsid w:val="00B15EFF"/>
    <w:rsid w:val="00B166A9"/>
    <w:rsid w:val="00B1675D"/>
    <w:rsid w:val="00B16DF0"/>
    <w:rsid w:val="00B17E02"/>
    <w:rsid w:val="00B17F0E"/>
    <w:rsid w:val="00B20BE6"/>
    <w:rsid w:val="00B20F9E"/>
    <w:rsid w:val="00B21190"/>
    <w:rsid w:val="00B21524"/>
    <w:rsid w:val="00B21915"/>
    <w:rsid w:val="00B21BA8"/>
    <w:rsid w:val="00B220A9"/>
    <w:rsid w:val="00B220F7"/>
    <w:rsid w:val="00B22507"/>
    <w:rsid w:val="00B2251B"/>
    <w:rsid w:val="00B229C0"/>
    <w:rsid w:val="00B22D7C"/>
    <w:rsid w:val="00B23408"/>
    <w:rsid w:val="00B234E6"/>
    <w:rsid w:val="00B23943"/>
    <w:rsid w:val="00B23B4D"/>
    <w:rsid w:val="00B2442A"/>
    <w:rsid w:val="00B247C2"/>
    <w:rsid w:val="00B25013"/>
    <w:rsid w:val="00B253F4"/>
    <w:rsid w:val="00B2616F"/>
    <w:rsid w:val="00B265BA"/>
    <w:rsid w:val="00B27515"/>
    <w:rsid w:val="00B27A96"/>
    <w:rsid w:val="00B27C32"/>
    <w:rsid w:val="00B27D6F"/>
    <w:rsid w:val="00B30DF4"/>
    <w:rsid w:val="00B31942"/>
    <w:rsid w:val="00B3194C"/>
    <w:rsid w:val="00B31D19"/>
    <w:rsid w:val="00B329C5"/>
    <w:rsid w:val="00B33B00"/>
    <w:rsid w:val="00B33C55"/>
    <w:rsid w:val="00B34D84"/>
    <w:rsid w:val="00B35994"/>
    <w:rsid w:val="00B35DB6"/>
    <w:rsid w:val="00B3612E"/>
    <w:rsid w:val="00B3669C"/>
    <w:rsid w:val="00B368C5"/>
    <w:rsid w:val="00B36CFF"/>
    <w:rsid w:val="00B36D1D"/>
    <w:rsid w:val="00B4072F"/>
    <w:rsid w:val="00B40D00"/>
    <w:rsid w:val="00B40EAF"/>
    <w:rsid w:val="00B411E3"/>
    <w:rsid w:val="00B42C9F"/>
    <w:rsid w:val="00B43E3A"/>
    <w:rsid w:val="00B43EB6"/>
    <w:rsid w:val="00B44374"/>
    <w:rsid w:val="00B443BC"/>
    <w:rsid w:val="00B45441"/>
    <w:rsid w:val="00B457AF"/>
    <w:rsid w:val="00B45BFD"/>
    <w:rsid w:val="00B461BD"/>
    <w:rsid w:val="00B46824"/>
    <w:rsid w:val="00B46C6A"/>
    <w:rsid w:val="00B46FED"/>
    <w:rsid w:val="00B510CB"/>
    <w:rsid w:val="00B514D4"/>
    <w:rsid w:val="00B5153E"/>
    <w:rsid w:val="00B5237C"/>
    <w:rsid w:val="00B52829"/>
    <w:rsid w:val="00B5367F"/>
    <w:rsid w:val="00B55E08"/>
    <w:rsid w:val="00B56144"/>
    <w:rsid w:val="00B56512"/>
    <w:rsid w:val="00B57007"/>
    <w:rsid w:val="00B57580"/>
    <w:rsid w:val="00B57B6C"/>
    <w:rsid w:val="00B57DA0"/>
    <w:rsid w:val="00B61AC3"/>
    <w:rsid w:val="00B62323"/>
    <w:rsid w:val="00B62542"/>
    <w:rsid w:val="00B629B9"/>
    <w:rsid w:val="00B633A5"/>
    <w:rsid w:val="00B63A3C"/>
    <w:rsid w:val="00B63C03"/>
    <w:rsid w:val="00B63CF9"/>
    <w:rsid w:val="00B64EFC"/>
    <w:rsid w:val="00B653A0"/>
    <w:rsid w:val="00B65656"/>
    <w:rsid w:val="00B66370"/>
    <w:rsid w:val="00B67531"/>
    <w:rsid w:val="00B675CC"/>
    <w:rsid w:val="00B67638"/>
    <w:rsid w:val="00B67975"/>
    <w:rsid w:val="00B70A21"/>
    <w:rsid w:val="00B7170D"/>
    <w:rsid w:val="00B71BA3"/>
    <w:rsid w:val="00B72195"/>
    <w:rsid w:val="00B72245"/>
    <w:rsid w:val="00B722D5"/>
    <w:rsid w:val="00B72B2F"/>
    <w:rsid w:val="00B72CBC"/>
    <w:rsid w:val="00B72DEB"/>
    <w:rsid w:val="00B730B5"/>
    <w:rsid w:val="00B73EEF"/>
    <w:rsid w:val="00B74134"/>
    <w:rsid w:val="00B74462"/>
    <w:rsid w:val="00B74E18"/>
    <w:rsid w:val="00B75216"/>
    <w:rsid w:val="00B7565C"/>
    <w:rsid w:val="00B756ED"/>
    <w:rsid w:val="00B758A9"/>
    <w:rsid w:val="00B76AB2"/>
    <w:rsid w:val="00B77073"/>
    <w:rsid w:val="00B7729B"/>
    <w:rsid w:val="00B7755E"/>
    <w:rsid w:val="00B77A8A"/>
    <w:rsid w:val="00B77B6B"/>
    <w:rsid w:val="00B817EE"/>
    <w:rsid w:val="00B81EB5"/>
    <w:rsid w:val="00B82330"/>
    <w:rsid w:val="00B8290B"/>
    <w:rsid w:val="00B835EC"/>
    <w:rsid w:val="00B83D59"/>
    <w:rsid w:val="00B85727"/>
    <w:rsid w:val="00B85812"/>
    <w:rsid w:val="00B86C67"/>
    <w:rsid w:val="00B876C1"/>
    <w:rsid w:val="00B87DA7"/>
    <w:rsid w:val="00B90295"/>
    <w:rsid w:val="00B90B93"/>
    <w:rsid w:val="00B90C70"/>
    <w:rsid w:val="00B90C80"/>
    <w:rsid w:val="00B91049"/>
    <w:rsid w:val="00B910AD"/>
    <w:rsid w:val="00B912A9"/>
    <w:rsid w:val="00B91B38"/>
    <w:rsid w:val="00B92506"/>
    <w:rsid w:val="00B92DC6"/>
    <w:rsid w:val="00B9349C"/>
    <w:rsid w:val="00B93534"/>
    <w:rsid w:val="00B93948"/>
    <w:rsid w:val="00B940E9"/>
    <w:rsid w:val="00B958AF"/>
    <w:rsid w:val="00B960CF"/>
    <w:rsid w:val="00B96BEE"/>
    <w:rsid w:val="00B9764A"/>
    <w:rsid w:val="00BA0FA9"/>
    <w:rsid w:val="00BA19DF"/>
    <w:rsid w:val="00BA1C73"/>
    <w:rsid w:val="00BA2029"/>
    <w:rsid w:val="00BA206A"/>
    <w:rsid w:val="00BA26CB"/>
    <w:rsid w:val="00BA3374"/>
    <w:rsid w:val="00BA504B"/>
    <w:rsid w:val="00BA5989"/>
    <w:rsid w:val="00BA642C"/>
    <w:rsid w:val="00BA6856"/>
    <w:rsid w:val="00BA7138"/>
    <w:rsid w:val="00BA762D"/>
    <w:rsid w:val="00BB05F8"/>
    <w:rsid w:val="00BB1D54"/>
    <w:rsid w:val="00BB204A"/>
    <w:rsid w:val="00BB251F"/>
    <w:rsid w:val="00BB3155"/>
    <w:rsid w:val="00BB3235"/>
    <w:rsid w:val="00BB3C18"/>
    <w:rsid w:val="00BB3DCB"/>
    <w:rsid w:val="00BB5566"/>
    <w:rsid w:val="00BB6796"/>
    <w:rsid w:val="00BB6F04"/>
    <w:rsid w:val="00BB700A"/>
    <w:rsid w:val="00BB7579"/>
    <w:rsid w:val="00BB765B"/>
    <w:rsid w:val="00BB7FDE"/>
    <w:rsid w:val="00BC00F3"/>
    <w:rsid w:val="00BC128B"/>
    <w:rsid w:val="00BC1500"/>
    <w:rsid w:val="00BC162C"/>
    <w:rsid w:val="00BC237E"/>
    <w:rsid w:val="00BC2577"/>
    <w:rsid w:val="00BC28CE"/>
    <w:rsid w:val="00BC36E1"/>
    <w:rsid w:val="00BC3778"/>
    <w:rsid w:val="00BC3D09"/>
    <w:rsid w:val="00BC4806"/>
    <w:rsid w:val="00BC4B9E"/>
    <w:rsid w:val="00BC4BD9"/>
    <w:rsid w:val="00BC518F"/>
    <w:rsid w:val="00BC519F"/>
    <w:rsid w:val="00BC594F"/>
    <w:rsid w:val="00BC5FB2"/>
    <w:rsid w:val="00BC6315"/>
    <w:rsid w:val="00BC6E82"/>
    <w:rsid w:val="00BC71CF"/>
    <w:rsid w:val="00BD0701"/>
    <w:rsid w:val="00BD0B55"/>
    <w:rsid w:val="00BD13D9"/>
    <w:rsid w:val="00BD21F7"/>
    <w:rsid w:val="00BD2B7D"/>
    <w:rsid w:val="00BD2E8D"/>
    <w:rsid w:val="00BD3EE9"/>
    <w:rsid w:val="00BD4403"/>
    <w:rsid w:val="00BD4576"/>
    <w:rsid w:val="00BD59D0"/>
    <w:rsid w:val="00BD62BB"/>
    <w:rsid w:val="00BD64AE"/>
    <w:rsid w:val="00BD654B"/>
    <w:rsid w:val="00BD6EA8"/>
    <w:rsid w:val="00BD72D8"/>
    <w:rsid w:val="00BD758B"/>
    <w:rsid w:val="00BE01C2"/>
    <w:rsid w:val="00BE070C"/>
    <w:rsid w:val="00BE1AAE"/>
    <w:rsid w:val="00BE1FD8"/>
    <w:rsid w:val="00BE2899"/>
    <w:rsid w:val="00BE2E5C"/>
    <w:rsid w:val="00BE39CE"/>
    <w:rsid w:val="00BE3E8F"/>
    <w:rsid w:val="00BE3F29"/>
    <w:rsid w:val="00BE4A66"/>
    <w:rsid w:val="00BE4D35"/>
    <w:rsid w:val="00BE4FD4"/>
    <w:rsid w:val="00BE53FA"/>
    <w:rsid w:val="00BE5881"/>
    <w:rsid w:val="00BE5F47"/>
    <w:rsid w:val="00BE6169"/>
    <w:rsid w:val="00BE6DDA"/>
    <w:rsid w:val="00BE6EDA"/>
    <w:rsid w:val="00BE7682"/>
    <w:rsid w:val="00BE7A66"/>
    <w:rsid w:val="00BE7E23"/>
    <w:rsid w:val="00BF00A5"/>
    <w:rsid w:val="00BF01D0"/>
    <w:rsid w:val="00BF0B98"/>
    <w:rsid w:val="00BF0D01"/>
    <w:rsid w:val="00BF0E8E"/>
    <w:rsid w:val="00BF15BC"/>
    <w:rsid w:val="00BF161D"/>
    <w:rsid w:val="00BF1B15"/>
    <w:rsid w:val="00BF407D"/>
    <w:rsid w:val="00BF535A"/>
    <w:rsid w:val="00BF5A0E"/>
    <w:rsid w:val="00BF600A"/>
    <w:rsid w:val="00BF64D3"/>
    <w:rsid w:val="00BF721A"/>
    <w:rsid w:val="00BF72E6"/>
    <w:rsid w:val="00BF7729"/>
    <w:rsid w:val="00BF7739"/>
    <w:rsid w:val="00BF791D"/>
    <w:rsid w:val="00BF7D5E"/>
    <w:rsid w:val="00C00569"/>
    <w:rsid w:val="00C00746"/>
    <w:rsid w:val="00C01C6B"/>
    <w:rsid w:val="00C03AB3"/>
    <w:rsid w:val="00C03AE2"/>
    <w:rsid w:val="00C03B02"/>
    <w:rsid w:val="00C04010"/>
    <w:rsid w:val="00C04697"/>
    <w:rsid w:val="00C04D60"/>
    <w:rsid w:val="00C04E5A"/>
    <w:rsid w:val="00C04FA3"/>
    <w:rsid w:val="00C05664"/>
    <w:rsid w:val="00C056B4"/>
    <w:rsid w:val="00C056FF"/>
    <w:rsid w:val="00C05A8D"/>
    <w:rsid w:val="00C05B38"/>
    <w:rsid w:val="00C06E38"/>
    <w:rsid w:val="00C06FE7"/>
    <w:rsid w:val="00C07A12"/>
    <w:rsid w:val="00C117C0"/>
    <w:rsid w:val="00C11AB3"/>
    <w:rsid w:val="00C11D72"/>
    <w:rsid w:val="00C123F6"/>
    <w:rsid w:val="00C12458"/>
    <w:rsid w:val="00C12941"/>
    <w:rsid w:val="00C12D01"/>
    <w:rsid w:val="00C12DBA"/>
    <w:rsid w:val="00C154DD"/>
    <w:rsid w:val="00C15710"/>
    <w:rsid w:val="00C1590E"/>
    <w:rsid w:val="00C15ACF"/>
    <w:rsid w:val="00C16350"/>
    <w:rsid w:val="00C168AA"/>
    <w:rsid w:val="00C17473"/>
    <w:rsid w:val="00C176C2"/>
    <w:rsid w:val="00C20FBD"/>
    <w:rsid w:val="00C21159"/>
    <w:rsid w:val="00C21552"/>
    <w:rsid w:val="00C21B51"/>
    <w:rsid w:val="00C21EA0"/>
    <w:rsid w:val="00C21ED7"/>
    <w:rsid w:val="00C22BA7"/>
    <w:rsid w:val="00C23768"/>
    <w:rsid w:val="00C2387E"/>
    <w:rsid w:val="00C23989"/>
    <w:rsid w:val="00C23AFA"/>
    <w:rsid w:val="00C23D82"/>
    <w:rsid w:val="00C24392"/>
    <w:rsid w:val="00C24772"/>
    <w:rsid w:val="00C25505"/>
    <w:rsid w:val="00C25845"/>
    <w:rsid w:val="00C258E1"/>
    <w:rsid w:val="00C25A24"/>
    <w:rsid w:val="00C25D98"/>
    <w:rsid w:val="00C2608B"/>
    <w:rsid w:val="00C27010"/>
    <w:rsid w:val="00C2728B"/>
    <w:rsid w:val="00C27FDE"/>
    <w:rsid w:val="00C308A7"/>
    <w:rsid w:val="00C30C82"/>
    <w:rsid w:val="00C3137D"/>
    <w:rsid w:val="00C3161C"/>
    <w:rsid w:val="00C3165B"/>
    <w:rsid w:val="00C31DCA"/>
    <w:rsid w:val="00C32CDE"/>
    <w:rsid w:val="00C33862"/>
    <w:rsid w:val="00C340E1"/>
    <w:rsid w:val="00C34D30"/>
    <w:rsid w:val="00C35190"/>
    <w:rsid w:val="00C3527C"/>
    <w:rsid w:val="00C36799"/>
    <w:rsid w:val="00C36C5E"/>
    <w:rsid w:val="00C3705D"/>
    <w:rsid w:val="00C37D8F"/>
    <w:rsid w:val="00C401DB"/>
    <w:rsid w:val="00C403F6"/>
    <w:rsid w:val="00C40491"/>
    <w:rsid w:val="00C407D0"/>
    <w:rsid w:val="00C41E25"/>
    <w:rsid w:val="00C430F7"/>
    <w:rsid w:val="00C4367C"/>
    <w:rsid w:val="00C44C75"/>
    <w:rsid w:val="00C4505B"/>
    <w:rsid w:val="00C45598"/>
    <w:rsid w:val="00C45742"/>
    <w:rsid w:val="00C465F7"/>
    <w:rsid w:val="00C50C9C"/>
    <w:rsid w:val="00C50D19"/>
    <w:rsid w:val="00C5145F"/>
    <w:rsid w:val="00C52013"/>
    <w:rsid w:val="00C5352F"/>
    <w:rsid w:val="00C53A70"/>
    <w:rsid w:val="00C54646"/>
    <w:rsid w:val="00C55053"/>
    <w:rsid w:val="00C55D2E"/>
    <w:rsid w:val="00C55EC0"/>
    <w:rsid w:val="00C56AED"/>
    <w:rsid w:val="00C5701F"/>
    <w:rsid w:val="00C57264"/>
    <w:rsid w:val="00C60B69"/>
    <w:rsid w:val="00C61075"/>
    <w:rsid w:val="00C61302"/>
    <w:rsid w:val="00C62261"/>
    <w:rsid w:val="00C629DB"/>
    <w:rsid w:val="00C6367C"/>
    <w:rsid w:val="00C65959"/>
    <w:rsid w:val="00C65CAD"/>
    <w:rsid w:val="00C668E4"/>
    <w:rsid w:val="00C66928"/>
    <w:rsid w:val="00C6712B"/>
    <w:rsid w:val="00C6773E"/>
    <w:rsid w:val="00C67ACA"/>
    <w:rsid w:val="00C67F51"/>
    <w:rsid w:val="00C70817"/>
    <w:rsid w:val="00C713CD"/>
    <w:rsid w:val="00C72134"/>
    <w:rsid w:val="00C72781"/>
    <w:rsid w:val="00C72C1A"/>
    <w:rsid w:val="00C72FE5"/>
    <w:rsid w:val="00C732E9"/>
    <w:rsid w:val="00C747A9"/>
    <w:rsid w:val="00C74CCE"/>
    <w:rsid w:val="00C7527E"/>
    <w:rsid w:val="00C75461"/>
    <w:rsid w:val="00C76241"/>
    <w:rsid w:val="00C765F7"/>
    <w:rsid w:val="00C76F05"/>
    <w:rsid w:val="00C77B29"/>
    <w:rsid w:val="00C813A9"/>
    <w:rsid w:val="00C8147F"/>
    <w:rsid w:val="00C8148E"/>
    <w:rsid w:val="00C826CD"/>
    <w:rsid w:val="00C829C1"/>
    <w:rsid w:val="00C82AFA"/>
    <w:rsid w:val="00C835FF"/>
    <w:rsid w:val="00C8394B"/>
    <w:rsid w:val="00C83C2C"/>
    <w:rsid w:val="00C84AA3"/>
    <w:rsid w:val="00C84CD9"/>
    <w:rsid w:val="00C85B4C"/>
    <w:rsid w:val="00C870CB"/>
    <w:rsid w:val="00C87363"/>
    <w:rsid w:val="00C876B7"/>
    <w:rsid w:val="00C9005B"/>
    <w:rsid w:val="00C91150"/>
    <w:rsid w:val="00C915F4"/>
    <w:rsid w:val="00C91AD8"/>
    <w:rsid w:val="00C91D8B"/>
    <w:rsid w:val="00C922D3"/>
    <w:rsid w:val="00C933BE"/>
    <w:rsid w:val="00C940CD"/>
    <w:rsid w:val="00C94105"/>
    <w:rsid w:val="00C94151"/>
    <w:rsid w:val="00C9478B"/>
    <w:rsid w:val="00C947E8"/>
    <w:rsid w:val="00C94A50"/>
    <w:rsid w:val="00C950B2"/>
    <w:rsid w:val="00C95981"/>
    <w:rsid w:val="00C961CD"/>
    <w:rsid w:val="00C9660D"/>
    <w:rsid w:val="00C9670F"/>
    <w:rsid w:val="00C96854"/>
    <w:rsid w:val="00C97873"/>
    <w:rsid w:val="00C97AC4"/>
    <w:rsid w:val="00C97F0E"/>
    <w:rsid w:val="00CA096E"/>
    <w:rsid w:val="00CA1110"/>
    <w:rsid w:val="00CA15FE"/>
    <w:rsid w:val="00CA1A5A"/>
    <w:rsid w:val="00CA1FC6"/>
    <w:rsid w:val="00CA2407"/>
    <w:rsid w:val="00CA2E14"/>
    <w:rsid w:val="00CA3568"/>
    <w:rsid w:val="00CA402E"/>
    <w:rsid w:val="00CA466D"/>
    <w:rsid w:val="00CA4BD5"/>
    <w:rsid w:val="00CA4D7E"/>
    <w:rsid w:val="00CA5AF1"/>
    <w:rsid w:val="00CA5B36"/>
    <w:rsid w:val="00CA626E"/>
    <w:rsid w:val="00CA6D58"/>
    <w:rsid w:val="00CA73DF"/>
    <w:rsid w:val="00CA7F83"/>
    <w:rsid w:val="00CB0065"/>
    <w:rsid w:val="00CB02ED"/>
    <w:rsid w:val="00CB18C1"/>
    <w:rsid w:val="00CB1920"/>
    <w:rsid w:val="00CB1E1F"/>
    <w:rsid w:val="00CB2272"/>
    <w:rsid w:val="00CB27C2"/>
    <w:rsid w:val="00CB28D8"/>
    <w:rsid w:val="00CB357A"/>
    <w:rsid w:val="00CB36F2"/>
    <w:rsid w:val="00CB37DA"/>
    <w:rsid w:val="00CB3F4D"/>
    <w:rsid w:val="00CB6482"/>
    <w:rsid w:val="00CB7119"/>
    <w:rsid w:val="00CC0964"/>
    <w:rsid w:val="00CC11CC"/>
    <w:rsid w:val="00CC1713"/>
    <w:rsid w:val="00CC172C"/>
    <w:rsid w:val="00CC1AA4"/>
    <w:rsid w:val="00CC2195"/>
    <w:rsid w:val="00CC2DC8"/>
    <w:rsid w:val="00CC2E77"/>
    <w:rsid w:val="00CC3EF4"/>
    <w:rsid w:val="00CC4327"/>
    <w:rsid w:val="00CC4E98"/>
    <w:rsid w:val="00CC4F4C"/>
    <w:rsid w:val="00CC5AF5"/>
    <w:rsid w:val="00CC5D6E"/>
    <w:rsid w:val="00CC5DA7"/>
    <w:rsid w:val="00CC6F95"/>
    <w:rsid w:val="00CC7948"/>
    <w:rsid w:val="00CC7CCA"/>
    <w:rsid w:val="00CD0878"/>
    <w:rsid w:val="00CD0C84"/>
    <w:rsid w:val="00CD1D18"/>
    <w:rsid w:val="00CD2599"/>
    <w:rsid w:val="00CD2935"/>
    <w:rsid w:val="00CD2B55"/>
    <w:rsid w:val="00CD31FD"/>
    <w:rsid w:val="00CD39DB"/>
    <w:rsid w:val="00CD4883"/>
    <w:rsid w:val="00CD4913"/>
    <w:rsid w:val="00CD4EE8"/>
    <w:rsid w:val="00CD4FDC"/>
    <w:rsid w:val="00CD50E3"/>
    <w:rsid w:val="00CD5203"/>
    <w:rsid w:val="00CD577A"/>
    <w:rsid w:val="00CD6014"/>
    <w:rsid w:val="00CD678F"/>
    <w:rsid w:val="00CD6995"/>
    <w:rsid w:val="00CD6A81"/>
    <w:rsid w:val="00CD7836"/>
    <w:rsid w:val="00CD79A1"/>
    <w:rsid w:val="00CD7E6B"/>
    <w:rsid w:val="00CE010C"/>
    <w:rsid w:val="00CE0405"/>
    <w:rsid w:val="00CE05F8"/>
    <w:rsid w:val="00CE091E"/>
    <w:rsid w:val="00CE107D"/>
    <w:rsid w:val="00CE10E3"/>
    <w:rsid w:val="00CE181D"/>
    <w:rsid w:val="00CE194A"/>
    <w:rsid w:val="00CE27B4"/>
    <w:rsid w:val="00CE29C8"/>
    <w:rsid w:val="00CE2A3A"/>
    <w:rsid w:val="00CE3E1B"/>
    <w:rsid w:val="00CE3E77"/>
    <w:rsid w:val="00CE418B"/>
    <w:rsid w:val="00CE4832"/>
    <w:rsid w:val="00CE5023"/>
    <w:rsid w:val="00CE5B40"/>
    <w:rsid w:val="00CE6C03"/>
    <w:rsid w:val="00CE77EF"/>
    <w:rsid w:val="00CE7990"/>
    <w:rsid w:val="00CE7FE4"/>
    <w:rsid w:val="00CF0792"/>
    <w:rsid w:val="00CF0BF5"/>
    <w:rsid w:val="00CF0E61"/>
    <w:rsid w:val="00CF137F"/>
    <w:rsid w:val="00CF1471"/>
    <w:rsid w:val="00CF19A6"/>
    <w:rsid w:val="00CF249C"/>
    <w:rsid w:val="00CF2729"/>
    <w:rsid w:val="00CF2D02"/>
    <w:rsid w:val="00CF34FC"/>
    <w:rsid w:val="00CF3736"/>
    <w:rsid w:val="00CF4184"/>
    <w:rsid w:val="00CF4D6D"/>
    <w:rsid w:val="00CF594C"/>
    <w:rsid w:val="00CF6307"/>
    <w:rsid w:val="00CF6B07"/>
    <w:rsid w:val="00CF77AF"/>
    <w:rsid w:val="00CF7CAB"/>
    <w:rsid w:val="00CF7F9D"/>
    <w:rsid w:val="00D00081"/>
    <w:rsid w:val="00D005C4"/>
    <w:rsid w:val="00D00656"/>
    <w:rsid w:val="00D0094A"/>
    <w:rsid w:val="00D013B4"/>
    <w:rsid w:val="00D0169B"/>
    <w:rsid w:val="00D0230C"/>
    <w:rsid w:val="00D02429"/>
    <w:rsid w:val="00D024E4"/>
    <w:rsid w:val="00D02550"/>
    <w:rsid w:val="00D02929"/>
    <w:rsid w:val="00D02EE3"/>
    <w:rsid w:val="00D0333C"/>
    <w:rsid w:val="00D052A3"/>
    <w:rsid w:val="00D053EB"/>
    <w:rsid w:val="00D0542F"/>
    <w:rsid w:val="00D0630B"/>
    <w:rsid w:val="00D0637C"/>
    <w:rsid w:val="00D07C92"/>
    <w:rsid w:val="00D10678"/>
    <w:rsid w:val="00D11145"/>
    <w:rsid w:val="00D1123F"/>
    <w:rsid w:val="00D11F60"/>
    <w:rsid w:val="00D12BB8"/>
    <w:rsid w:val="00D12BD1"/>
    <w:rsid w:val="00D15265"/>
    <w:rsid w:val="00D15273"/>
    <w:rsid w:val="00D162F0"/>
    <w:rsid w:val="00D168AD"/>
    <w:rsid w:val="00D169C0"/>
    <w:rsid w:val="00D16B28"/>
    <w:rsid w:val="00D171C7"/>
    <w:rsid w:val="00D20772"/>
    <w:rsid w:val="00D20B1E"/>
    <w:rsid w:val="00D20F46"/>
    <w:rsid w:val="00D20FB1"/>
    <w:rsid w:val="00D21391"/>
    <w:rsid w:val="00D22A41"/>
    <w:rsid w:val="00D23B39"/>
    <w:rsid w:val="00D24587"/>
    <w:rsid w:val="00D25FF9"/>
    <w:rsid w:val="00D26BD7"/>
    <w:rsid w:val="00D26F69"/>
    <w:rsid w:val="00D27265"/>
    <w:rsid w:val="00D27C31"/>
    <w:rsid w:val="00D27F56"/>
    <w:rsid w:val="00D3069C"/>
    <w:rsid w:val="00D30847"/>
    <w:rsid w:val="00D30FE1"/>
    <w:rsid w:val="00D31DD9"/>
    <w:rsid w:val="00D33238"/>
    <w:rsid w:val="00D351CC"/>
    <w:rsid w:val="00D35432"/>
    <w:rsid w:val="00D3555F"/>
    <w:rsid w:val="00D357F3"/>
    <w:rsid w:val="00D35960"/>
    <w:rsid w:val="00D36352"/>
    <w:rsid w:val="00D36485"/>
    <w:rsid w:val="00D364AE"/>
    <w:rsid w:val="00D37FED"/>
    <w:rsid w:val="00D401DD"/>
    <w:rsid w:val="00D40331"/>
    <w:rsid w:val="00D4050C"/>
    <w:rsid w:val="00D40A6C"/>
    <w:rsid w:val="00D43452"/>
    <w:rsid w:val="00D43EC3"/>
    <w:rsid w:val="00D44584"/>
    <w:rsid w:val="00D44E48"/>
    <w:rsid w:val="00D44E93"/>
    <w:rsid w:val="00D45247"/>
    <w:rsid w:val="00D45E2C"/>
    <w:rsid w:val="00D46129"/>
    <w:rsid w:val="00D46BA0"/>
    <w:rsid w:val="00D46D0D"/>
    <w:rsid w:val="00D471B2"/>
    <w:rsid w:val="00D474E6"/>
    <w:rsid w:val="00D478D2"/>
    <w:rsid w:val="00D47DB3"/>
    <w:rsid w:val="00D50637"/>
    <w:rsid w:val="00D51BB0"/>
    <w:rsid w:val="00D51CEC"/>
    <w:rsid w:val="00D52001"/>
    <w:rsid w:val="00D528C3"/>
    <w:rsid w:val="00D5377B"/>
    <w:rsid w:val="00D564C1"/>
    <w:rsid w:val="00D565E5"/>
    <w:rsid w:val="00D5731B"/>
    <w:rsid w:val="00D57AEB"/>
    <w:rsid w:val="00D57DA3"/>
    <w:rsid w:val="00D57F81"/>
    <w:rsid w:val="00D60924"/>
    <w:rsid w:val="00D60BDB"/>
    <w:rsid w:val="00D60F63"/>
    <w:rsid w:val="00D617F0"/>
    <w:rsid w:val="00D61B7A"/>
    <w:rsid w:val="00D626D1"/>
    <w:rsid w:val="00D62FB4"/>
    <w:rsid w:val="00D63A0A"/>
    <w:rsid w:val="00D63CA9"/>
    <w:rsid w:val="00D64EDB"/>
    <w:rsid w:val="00D65823"/>
    <w:rsid w:val="00D65A65"/>
    <w:rsid w:val="00D65C9B"/>
    <w:rsid w:val="00D66313"/>
    <w:rsid w:val="00D66566"/>
    <w:rsid w:val="00D667C2"/>
    <w:rsid w:val="00D66C1C"/>
    <w:rsid w:val="00D673C6"/>
    <w:rsid w:val="00D67599"/>
    <w:rsid w:val="00D67679"/>
    <w:rsid w:val="00D70300"/>
    <w:rsid w:val="00D70836"/>
    <w:rsid w:val="00D7173D"/>
    <w:rsid w:val="00D71C5B"/>
    <w:rsid w:val="00D73205"/>
    <w:rsid w:val="00D748CA"/>
    <w:rsid w:val="00D74A54"/>
    <w:rsid w:val="00D74C02"/>
    <w:rsid w:val="00D74C3C"/>
    <w:rsid w:val="00D754A3"/>
    <w:rsid w:val="00D75E04"/>
    <w:rsid w:val="00D76486"/>
    <w:rsid w:val="00D76AC8"/>
    <w:rsid w:val="00D76B81"/>
    <w:rsid w:val="00D76C08"/>
    <w:rsid w:val="00D76F9C"/>
    <w:rsid w:val="00D7771D"/>
    <w:rsid w:val="00D7790A"/>
    <w:rsid w:val="00D77F9A"/>
    <w:rsid w:val="00D800DE"/>
    <w:rsid w:val="00D806C3"/>
    <w:rsid w:val="00D815C0"/>
    <w:rsid w:val="00D816B1"/>
    <w:rsid w:val="00D81E1D"/>
    <w:rsid w:val="00D823A2"/>
    <w:rsid w:val="00D82B74"/>
    <w:rsid w:val="00D83819"/>
    <w:rsid w:val="00D83935"/>
    <w:rsid w:val="00D84341"/>
    <w:rsid w:val="00D848DA"/>
    <w:rsid w:val="00D85262"/>
    <w:rsid w:val="00D8581F"/>
    <w:rsid w:val="00D85B5F"/>
    <w:rsid w:val="00D863A8"/>
    <w:rsid w:val="00D87443"/>
    <w:rsid w:val="00D87C25"/>
    <w:rsid w:val="00D87D2A"/>
    <w:rsid w:val="00D90326"/>
    <w:rsid w:val="00D903BC"/>
    <w:rsid w:val="00D90D58"/>
    <w:rsid w:val="00D90E3B"/>
    <w:rsid w:val="00D9115C"/>
    <w:rsid w:val="00D91213"/>
    <w:rsid w:val="00D9175B"/>
    <w:rsid w:val="00D91BC1"/>
    <w:rsid w:val="00D935B3"/>
    <w:rsid w:val="00D93865"/>
    <w:rsid w:val="00D93C92"/>
    <w:rsid w:val="00D93FF0"/>
    <w:rsid w:val="00D950DC"/>
    <w:rsid w:val="00D95843"/>
    <w:rsid w:val="00D95DFB"/>
    <w:rsid w:val="00D95FD5"/>
    <w:rsid w:val="00D977E5"/>
    <w:rsid w:val="00D97A19"/>
    <w:rsid w:val="00DA00C6"/>
    <w:rsid w:val="00DA04C5"/>
    <w:rsid w:val="00DA11F5"/>
    <w:rsid w:val="00DA144F"/>
    <w:rsid w:val="00DA1458"/>
    <w:rsid w:val="00DA1561"/>
    <w:rsid w:val="00DA1623"/>
    <w:rsid w:val="00DA283C"/>
    <w:rsid w:val="00DA2AE0"/>
    <w:rsid w:val="00DA2F77"/>
    <w:rsid w:val="00DA3BE7"/>
    <w:rsid w:val="00DA53DB"/>
    <w:rsid w:val="00DA545E"/>
    <w:rsid w:val="00DA5926"/>
    <w:rsid w:val="00DA5D3C"/>
    <w:rsid w:val="00DA60EE"/>
    <w:rsid w:val="00DA6ECC"/>
    <w:rsid w:val="00DA72FF"/>
    <w:rsid w:val="00DA73FB"/>
    <w:rsid w:val="00DB255E"/>
    <w:rsid w:val="00DB336D"/>
    <w:rsid w:val="00DB3943"/>
    <w:rsid w:val="00DB418A"/>
    <w:rsid w:val="00DB4617"/>
    <w:rsid w:val="00DB52AB"/>
    <w:rsid w:val="00DB58C3"/>
    <w:rsid w:val="00DB5B46"/>
    <w:rsid w:val="00DB5DA5"/>
    <w:rsid w:val="00DB60A1"/>
    <w:rsid w:val="00DB692D"/>
    <w:rsid w:val="00DB762F"/>
    <w:rsid w:val="00DB76DA"/>
    <w:rsid w:val="00DB7BA1"/>
    <w:rsid w:val="00DB7EEE"/>
    <w:rsid w:val="00DC0CEC"/>
    <w:rsid w:val="00DC10DB"/>
    <w:rsid w:val="00DC1B36"/>
    <w:rsid w:val="00DC1D33"/>
    <w:rsid w:val="00DC25BD"/>
    <w:rsid w:val="00DC3245"/>
    <w:rsid w:val="00DC32AC"/>
    <w:rsid w:val="00DC33A6"/>
    <w:rsid w:val="00DC33D1"/>
    <w:rsid w:val="00DC3604"/>
    <w:rsid w:val="00DC426A"/>
    <w:rsid w:val="00DC4286"/>
    <w:rsid w:val="00DC4A0F"/>
    <w:rsid w:val="00DC4A46"/>
    <w:rsid w:val="00DC4DF5"/>
    <w:rsid w:val="00DC51C6"/>
    <w:rsid w:val="00DC523A"/>
    <w:rsid w:val="00DC5397"/>
    <w:rsid w:val="00DC5690"/>
    <w:rsid w:val="00DC5895"/>
    <w:rsid w:val="00DC5985"/>
    <w:rsid w:val="00DC5E2A"/>
    <w:rsid w:val="00DC5E5D"/>
    <w:rsid w:val="00DC6197"/>
    <w:rsid w:val="00DC700B"/>
    <w:rsid w:val="00DC7129"/>
    <w:rsid w:val="00DC737C"/>
    <w:rsid w:val="00DC7400"/>
    <w:rsid w:val="00DC7581"/>
    <w:rsid w:val="00DC75F9"/>
    <w:rsid w:val="00DC769A"/>
    <w:rsid w:val="00DC78D4"/>
    <w:rsid w:val="00DD044A"/>
    <w:rsid w:val="00DD047E"/>
    <w:rsid w:val="00DD0702"/>
    <w:rsid w:val="00DD0EEE"/>
    <w:rsid w:val="00DD116A"/>
    <w:rsid w:val="00DD1B4A"/>
    <w:rsid w:val="00DD2380"/>
    <w:rsid w:val="00DD3331"/>
    <w:rsid w:val="00DD3707"/>
    <w:rsid w:val="00DD4C25"/>
    <w:rsid w:val="00DD51E9"/>
    <w:rsid w:val="00DD5371"/>
    <w:rsid w:val="00DD5379"/>
    <w:rsid w:val="00DD5B81"/>
    <w:rsid w:val="00DD634F"/>
    <w:rsid w:val="00DD658E"/>
    <w:rsid w:val="00DD663A"/>
    <w:rsid w:val="00DD772C"/>
    <w:rsid w:val="00DD77C4"/>
    <w:rsid w:val="00DD7964"/>
    <w:rsid w:val="00DE096A"/>
    <w:rsid w:val="00DE1ED7"/>
    <w:rsid w:val="00DE427A"/>
    <w:rsid w:val="00DE4576"/>
    <w:rsid w:val="00DE475B"/>
    <w:rsid w:val="00DE4C87"/>
    <w:rsid w:val="00DE4D5C"/>
    <w:rsid w:val="00DE4D91"/>
    <w:rsid w:val="00DE5083"/>
    <w:rsid w:val="00DE5D80"/>
    <w:rsid w:val="00DE7388"/>
    <w:rsid w:val="00DE73CF"/>
    <w:rsid w:val="00DE74FB"/>
    <w:rsid w:val="00DF0414"/>
    <w:rsid w:val="00DF30F0"/>
    <w:rsid w:val="00DF31AB"/>
    <w:rsid w:val="00DF3478"/>
    <w:rsid w:val="00DF4789"/>
    <w:rsid w:val="00DF4A5A"/>
    <w:rsid w:val="00DF662D"/>
    <w:rsid w:val="00DF69A5"/>
    <w:rsid w:val="00DF7436"/>
    <w:rsid w:val="00DF7C4F"/>
    <w:rsid w:val="00DF7EB1"/>
    <w:rsid w:val="00E00C07"/>
    <w:rsid w:val="00E029CC"/>
    <w:rsid w:val="00E02F6D"/>
    <w:rsid w:val="00E02FCC"/>
    <w:rsid w:val="00E03257"/>
    <w:rsid w:val="00E032CA"/>
    <w:rsid w:val="00E03B55"/>
    <w:rsid w:val="00E03C23"/>
    <w:rsid w:val="00E0407A"/>
    <w:rsid w:val="00E04083"/>
    <w:rsid w:val="00E044CD"/>
    <w:rsid w:val="00E048FA"/>
    <w:rsid w:val="00E052F3"/>
    <w:rsid w:val="00E057E8"/>
    <w:rsid w:val="00E05AB5"/>
    <w:rsid w:val="00E060A1"/>
    <w:rsid w:val="00E0711C"/>
    <w:rsid w:val="00E074E7"/>
    <w:rsid w:val="00E075E2"/>
    <w:rsid w:val="00E07780"/>
    <w:rsid w:val="00E07A3E"/>
    <w:rsid w:val="00E1002D"/>
    <w:rsid w:val="00E10419"/>
    <w:rsid w:val="00E105DA"/>
    <w:rsid w:val="00E10A90"/>
    <w:rsid w:val="00E10E8A"/>
    <w:rsid w:val="00E1109F"/>
    <w:rsid w:val="00E12095"/>
    <w:rsid w:val="00E122D5"/>
    <w:rsid w:val="00E126EB"/>
    <w:rsid w:val="00E1365C"/>
    <w:rsid w:val="00E139C4"/>
    <w:rsid w:val="00E13F2A"/>
    <w:rsid w:val="00E13FEF"/>
    <w:rsid w:val="00E14206"/>
    <w:rsid w:val="00E14F07"/>
    <w:rsid w:val="00E15B29"/>
    <w:rsid w:val="00E15F68"/>
    <w:rsid w:val="00E15FEE"/>
    <w:rsid w:val="00E16525"/>
    <w:rsid w:val="00E167BF"/>
    <w:rsid w:val="00E16843"/>
    <w:rsid w:val="00E16850"/>
    <w:rsid w:val="00E1724B"/>
    <w:rsid w:val="00E1773C"/>
    <w:rsid w:val="00E178C6"/>
    <w:rsid w:val="00E2026C"/>
    <w:rsid w:val="00E202A3"/>
    <w:rsid w:val="00E20998"/>
    <w:rsid w:val="00E21AC0"/>
    <w:rsid w:val="00E2215A"/>
    <w:rsid w:val="00E22E79"/>
    <w:rsid w:val="00E23356"/>
    <w:rsid w:val="00E23364"/>
    <w:rsid w:val="00E23422"/>
    <w:rsid w:val="00E23768"/>
    <w:rsid w:val="00E237AA"/>
    <w:rsid w:val="00E243F2"/>
    <w:rsid w:val="00E2459D"/>
    <w:rsid w:val="00E2464F"/>
    <w:rsid w:val="00E24705"/>
    <w:rsid w:val="00E24D48"/>
    <w:rsid w:val="00E25D58"/>
    <w:rsid w:val="00E25F74"/>
    <w:rsid w:val="00E26171"/>
    <w:rsid w:val="00E266B7"/>
    <w:rsid w:val="00E26D78"/>
    <w:rsid w:val="00E26EC0"/>
    <w:rsid w:val="00E27BCA"/>
    <w:rsid w:val="00E27E0D"/>
    <w:rsid w:val="00E30080"/>
    <w:rsid w:val="00E3064A"/>
    <w:rsid w:val="00E31591"/>
    <w:rsid w:val="00E31F4C"/>
    <w:rsid w:val="00E32136"/>
    <w:rsid w:val="00E323A8"/>
    <w:rsid w:val="00E325A1"/>
    <w:rsid w:val="00E32D44"/>
    <w:rsid w:val="00E333C7"/>
    <w:rsid w:val="00E33491"/>
    <w:rsid w:val="00E33680"/>
    <w:rsid w:val="00E338DE"/>
    <w:rsid w:val="00E33937"/>
    <w:rsid w:val="00E34689"/>
    <w:rsid w:val="00E34BFC"/>
    <w:rsid w:val="00E34C9E"/>
    <w:rsid w:val="00E35001"/>
    <w:rsid w:val="00E35D33"/>
    <w:rsid w:val="00E35DAF"/>
    <w:rsid w:val="00E361BC"/>
    <w:rsid w:val="00E3633D"/>
    <w:rsid w:val="00E367DD"/>
    <w:rsid w:val="00E37722"/>
    <w:rsid w:val="00E37D34"/>
    <w:rsid w:val="00E406D2"/>
    <w:rsid w:val="00E40904"/>
    <w:rsid w:val="00E40D45"/>
    <w:rsid w:val="00E40E10"/>
    <w:rsid w:val="00E40E2E"/>
    <w:rsid w:val="00E41268"/>
    <w:rsid w:val="00E417F1"/>
    <w:rsid w:val="00E41A12"/>
    <w:rsid w:val="00E42092"/>
    <w:rsid w:val="00E42A1A"/>
    <w:rsid w:val="00E42E5D"/>
    <w:rsid w:val="00E43174"/>
    <w:rsid w:val="00E436AE"/>
    <w:rsid w:val="00E438C4"/>
    <w:rsid w:val="00E43BB9"/>
    <w:rsid w:val="00E43C2A"/>
    <w:rsid w:val="00E4602D"/>
    <w:rsid w:val="00E467E7"/>
    <w:rsid w:val="00E46A2F"/>
    <w:rsid w:val="00E46C22"/>
    <w:rsid w:val="00E4759C"/>
    <w:rsid w:val="00E4767F"/>
    <w:rsid w:val="00E47704"/>
    <w:rsid w:val="00E4781B"/>
    <w:rsid w:val="00E47B64"/>
    <w:rsid w:val="00E510E9"/>
    <w:rsid w:val="00E5181D"/>
    <w:rsid w:val="00E52186"/>
    <w:rsid w:val="00E53077"/>
    <w:rsid w:val="00E53133"/>
    <w:rsid w:val="00E53537"/>
    <w:rsid w:val="00E535EA"/>
    <w:rsid w:val="00E53733"/>
    <w:rsid w:val="00E56563"/>
    <w:rsid w:val="00E5663C"/>
    <w:rsid w:val="00E56832"/>
    <w:rsid w:val="00E577CE"/>
    <w:rsid w:val="00E6061D"/>
    <w:rsid w:val="00E6122E"/>
    <w:rsid w:val="00E616F8"/>
    <w:rsid w:val="00E617BD"/>
    <w:rsid w:val="00E61FC9"/>
    <w:rsid w:val="00E62672"/>
    <w:rsid w:val="00E628A5"/>
    <w:rsid w:val="00E6383A"/>
    <w:rsid w:val="00E64723"/>
    <w:rsid w:val="00E66AF7"/>
    <w:rsid w:val="00E66C1E"/>
    <w:rsid w:val="00E6710C"/>
    <w:rsid w:val="00E7059C"/>
    <w:rsid w:val="00E708B4"/>
    <w:rsid w:val="00E708F3"/>
    <w:rsid w:val="00E7244C"/>
    <w:rsid w:val="00E72A29"/>
    <w:rsid w:val="00E72A47"/>
    <w:rsid w:val="00E72AAA"/>
    <w:rsid w:val="00E73474"/>
    <w:rsid w:val="00E737FC"/>
    <w:rsid w:val="00E7380C"/>
    <w:rsid w:val="00E7599A"/>
    <w:rsid w:val="00E75A2F"/>
    <w:rsid w:val="00E767F8"/>
    <w:rsid w:val="00E76EF9"/>
    <w:rsid w:val="00E76F44"/>
    <w:rsid w:val="00E77306"/>
    <w:rsid w:val="00E77E6E"/>
    <w:rsid w:val="00E80572"/>
    <w:rsid w:val="00E80F50"/>
    <w:rsid w:val="00E8141E"/>
    <w:rsid w:val="00E816B3"/>
    <w:rsid w:val="00E81CCC"/>
    <w:rsid w:val="00E81D75"/>
    <w:rsid w:val="00E81E3C"/>
    <w:rsid w:val="00E81E7D"/>
    <w:rsid w:val="00E821AF"/>
    <w:rsid w:val="00E822BF"/>
    <w:rsid w:val="00E823BA"/>
    <w:rsid w:val="00E82CA3"/>
    <w:rsid w:val="00E82EBE"/>
    <w:rsid w:val="00E8390D"/>
    <w:rsid w:val="00E83F66"/>
    <w:rsid w:val="00E84B6F"/>
    <w:rsid w:val="00E8535C"/>
    <w:rsid w:val="00E86944"/>
    <w:rsid w:val="00E86988"/>
    <w:rsid w:val="00E86B7F"/>
    <w:rsid w:val="00E878DA"/>
    <w:rsid w:val="00E900BE"/>
    <w:rsid w:val="00E90641"/>
    <w:rsid w:val="00E91C06"/>
    <w:rsid w:val="00E933AB"/>
    <w:rsid w:val="00E939D8"/>
    <w:rsid w:val="00E93FF9"/>
    <w:rsid w:val="00E94C1F"/>
    <w:rsid w:val="00E95BDF"/>
    <w:rsid w:val="00E96332"/>
    <w:rsid w:val="00E96A01"/>
    <w:rsid w:val="00E96A80"/>
    <w:rsid w:val="00E96DC5"/>
    <w:rsid w:val="00E97E61"/>
    <w:rsid w:val="00EA0036"/>
    <w:rsid w:val="00EA093F"/>
    <w:rsid w:val="00EA1259"/>
    <w:rsid w:val="00EA184F"/>
    <w:rsid w:val="00EA1B17"/>
    <w:rsid w:val="00EA1B88"/>
    <w:rsid w:val="00EA1D87"/>
    <w:rsid w:val="00EA24B6"/>
    <w:rsid w:val="00EA2C6E"/>
    <w:rsid w:val="00EA357B"/>
    <w:rsid w:val="00EA3623"/>
    <w:rsid w:val="00EA3964"/>
    <w:rsid w:val="00EA3CB9"/>
    <w:rsid w:val="00EA440E"/>
    <w:rsid w:val="00EA470B"/>
    <w:rsid w:val="00EA4B6D"/>
    <w:rsid w:val="00EA68DD"/>
    <w:rsid w:val="00EA6A95"/>
    <w:rsid w:val="00EA7CE5"/>
    <w:rsid w:val="00EB061C"/>
    <w:rsid w:val="00EB07B1"/>
    <w:rsid w:val="00EB0FEC"/>
    <w:rsid w:val="00EB14FB"/>
    <w:rsid w:val="00EB185E"/>
    <w:rsid w:val="00EB1AAC"/>
    <w:rsid w:val="00EB2130"/>
    <w:rsid w:val="00EB236D"/>
    <w:rsid w:val="00EB3B80"/>
    <w:rsid w:val="00EB3D8F"/>
    <w:rsid w:val="00EB3EB3"/>
    <w:rsid w:val="00EB4153"/>
    <w:rsid w:val="00EB4299"/>
    <w:rsid w:val="00EB4EDC"/>
    <w:rsid w:val="00EB4FD3"/>
    <w:rsid w:val="00EB51D7"/>
    <w:rsid w:val="00EB5CA4"/>
    <w:rsid w:val="00EB6FDE"/>
    <w:rsid w:val="00EB7895"/>
    <w:rsid w:val="00EC00F6"/>
    <w:rsid w:val="00EC065E"/>
    <w:rsid w:val="00EC0B42"/>
    <w:rsid w:val="00EC1138"/>
    <w:rsid w:val="00EC1550"/>
    <w:rsid w:val="00EC195B"/>
    <w:rsid w:val="00EC197D"/>
    <w:rsid w:val="00EC1EC4"/>
    <w:rsid w:val="00EC2494"/>
    <w:rsid w:val="00EC25C9"/>
    <w:rsid w:val="00EC40A2"/>
    <w:rsid w:val="00EC436C"/>
    <w:rsid w:val="00EC4376"/>
    <w:rsid w:val="00EC47B2"/>
    <w:rsid w:val="00EC4E0A"/>
    <w:rsid w:val="00EC5447"/>
    <w:rsid w:val="00EC5707"/>
    <w:rsid w:val="00EC6394"/>
    <w:rsid w:val="00EC6FD3"/>
    <w:rsid w:val="00EC707A"/>
    <w:rsid w:val="00ED04A6"/>
    <w:rsid w:val="00ED0F22"/>
    <w:rsid w:val="00ED12B6"/>
    <w:rsid w:val="00ED13A8"/>
    <w:rsid w:val="00ED13C3"/>
    <w:rsid w:val="00ED13CF"/>
    <w:rsid w:val="00ED1C7C"/>
    <w:rsid w:val="00ED1DD8"/>
    <w:rsid w:val="00ED2679"/>
    <w:rsid w:val="00ED2789"/>
    <w:rsid w:val="00ED2B9C"/>
    <w:rsid w:val="00ED2DCE"/>
    <w:rsid w:val="00ED35C1"/>
    <w:rsid w:val="00ED3A48"/>
    <w:rsid w:val="00ED3FAB"/>
    <w:rsid w:val="00ED4087"/>
    <w:rsid w:val="00ED4E4F"/>
    <w:rsid w:val="00ED4EC8"/>
    <w:rsid w:val="00ED4FAD"/>
    <w:rsid w:val="00ED5B49"/>
    <w:rsid w:val="00ED5E77"/>
    <w:rsid w:val="00ED5F19"/>
    <w:rsid w:val="00ED60DC"/>
    <w:rsid w:val="00ED6199"/>
    <w:rsid w:val="00ED65DF"/>
    <w:rsid w:val="00ED6B13"/>
    <w:rsid w:val="00ED6F3C"/>
    <w:rsid w:val="00ED7869"/>
    <w:rsid w:val="00ED7E1A"/>
    <w:rsid w:val="00ED7FC5"/>
    <w:rsid w:val="00EE0298"/>
    <w:rsid w:val="00EE07FB"/>
    <w:rsid w:val="00EE09FA"/>
    <w:rsid w:val="00EE0FF5"/>
    <w:rsid w:val="00EE1115"/>
    <w:rsid w:val="00EE1CF3"/>
    <w:rsid w:val="00EE1DD0"/>
    <w:rsid w:val="00EE2228"/>
    <w:rsid w:val="00EE2CD0"/>
    <w:rsid w:val="00EE3314"/>
    <w:rsid w:val="00EE35FC"/>
    <w:rsid w:val="00EE36AA"/>
    <w:rsid w:val="00EE3D49"/>
    <w:rsid w:val="00EE4C56"/>
    <w:rsid w:val="00EE4FB5"/>
    <w:rsid w:val="00EE55BC"/>
    <w:rsid w:val="00EE55F3"/>
    <w:rsid w:val="00EE5AE8"/>
    <w:rsid w:val="00EE6038"/>
    <w:rsid w:val="00EE6B03"/>
    <w:rsid w:val="00EE74FF"/>
    <w:rsid w:val="00EE7CA3"/>
    <w:rsid w:val="00EF046A"/>
    <w:rsid w:val="00EF10ED"/>
    <w:rsid w:val="00EF1191"/>
    <w:rsid w:val="00EF1207"/>
    <w:rsid w:val="00EF126E"/>
    <w:rsid w:val="00EF19F6"/>
    <w:rsid w:val="00EF233E"/>
    <w:rsid w:val="00EF265F"/>
    <w:rsid w:val="00EF268D"/>
    <w:rsid w:val="00EF2C11"/>
    <w:rsid w:val="00EF318F"/>
    <w:rsid w:val="00EF39BD"/>
    <w:rsid w:val="00EF3E9A"/>
    <w:rsid w:val="00EF4280"/>
    <w:rsid w:val="00EF462D"/>
    <w:rsid w:val="00EF4DEB"/>
    <w:rsid w:val="00EF4F0D"/>
    <w:rsid w:val="00EF5430"/>
    <w:rsid w:val="00EF5E84"/>
    <w:rsid w:val="00EF691E"/>
    <w:rsid w:val="00EF6B6D"/>
    <w:rsid w:val="00EF74F9"/>
    <w:rsid w:val="00EF7965"/>
    <w:rsid w:val="00F00981"/>
    <w:rsid w:val="00F01BCA"/>
    <w:rsid w:val="00F01E37"/>
    <w:rsid w:val="00F023BA"/>
    <w:rsid w:val="00F02A11"/>
    <w:rsid w:val="00F02A45"/>
    <w:rsid w:val="00F0331D"/>
    <w:rsid w:val="00F033A8"/>
    <w:rsid w:val="00F03AD5"/>
    <w:rsid w:val="00F03C97"/>
    <w:rsid w:val="00F04281"/>
    <w:rsid w:val="00F04406"/>
    <w:rsid w:val="00F04589"/>
    <w:rsid w:val="00F052B1"/>
    <w:rsid w:val="00F05C9B"/>
    <w:rsid w:val="00F05D62"/>
    <w:rsid w:val="00F063C1"/>
    <w:rsid w:val="00F0689E"/>
    <w:rsid w:val="00F07997"/>
    <w:rsid w:val="00F10043"/>
    <w:rsid w:val="00F10211"/>
    <w:rsid w:val="00F102D6"/>
    <w:rsid w:val="00F104A4"/>
    <w:rsid w:val="00F105DE"/>
    <w:rsid w:val="00F10D48"/>
    <w:rsid w:val="00F110F2"/>
    <w:rsid w:val="00F1110B"/>
    <w:rsid w:val="00F117B8"/>
    <w:rsid w:val="00F118A4"/>
    <w:rsid w:val="00F11D1D"/>
    <w:rsid w:val="00F12D96"/>
    <w:rsid w:val="00F12EC6"/>
    <w:rsid w:val="00F131B4"/>
    <w:rsid w:val="00F1334C"/>
    <w:rsid w:val="00F1367B"/>
    <w:rsid w:val="00F1394E"/>
    <w:rsid w:val="00F14406"/>
    <w:rsid w:val="00F14900"/>
    <w:rsid w:val="00F154E1"/>
    <w:rsid w:val="00F16800"/>
    <w:rsid w:val="00F16B47"/>
    <w:rsid w:val="00F16D38"/>
    <w:rsid w:val="00F17F8E"/>
    <w:rsid w:val="00F20FCC"/>
    <w:rsid w:val="00F2249D"/>
    <w:rsid w:val="00F228C9"/>
    <w:rsid w:val="00F241C5"/>
    <w:rsid w:val="00F251B1"/>
    <w:rsid w:val="00F253C4"/>
    <w:rsid w:val="00F254A2"/>
    <w:rsid w:val="00F263AD"/>
    <w:rsid w:val="00F26708"/>
    <w:rsid w:val="00F2695C"/>
    <w:rsid w:val="00F26C4F"/>
    <w:rsid w:val="00F26DCE"/>
    <w:rsid w:val="00F2729A"/>
    <w:rsid w:val="00F27D3D"/>
    <w:rsid w:val="00F30240"/>
    <w:rsid w:val="00F30894"/>
    <w:rsid w:val="00F30DB7"/>
    <w:rsid w:val="00F322E6"/>
    <w:rsid w:val="00F3231E"/>
    <w:rsid w:val="00F32691"/>
    <w:rsid w:val="00F327E3"/>
    <w:rsid w:val="00F32E73"/>
    <w:rsid w:val="00F33B33"/>
    <w:rsid w:val="00F33F64"/>
    <w:rsid w:val="00F341B9"/>
    <w:rsid w:val="00F34493"/>
    <w:rsid w:val="00F3461B"/>
    <w:rsid w:val="00F3469D"/>
    <w:rsid w:val="00F34A15"/>
    <w:rsid w:val="00F351DB"/>
    <w:rsid w:val="00F35492"/>
    <w:rsid w:val="00F3578D"/>
    <w:rsid w:val="00F35B20"/>
    <w:rsid w:val="00F35EC6"/>
    <w:rsid w:val="00F36561"/>
    <w:rsid w:val="00F36A1A"/>
    <w:rsid w:val="00F36CD6"/>
    <w:rsid w:val="00F36D52"/>
    <w:rsid w:val="00F37749"/>
    <w:rsid w:val="00F377BF"/>
    <w:rsid w:val="00F37E47"/>
    <w:rsid w:val="00F400E7"/>
    <w:rsid w:val="00F402D7"/>
    <w:rsid w:val="00F4059C"/>
    <w:rsid w:val="00F40D93"/>
    <w:rsid w:val="00F40DCD"/>
    <w:rsid w:val="00F40E98"/>
    <w:rsid w:val="00F4146A"/>
    <w:rsid w:val="00F41B91"/>
    <w:rsid w:val="00F41F4E"/>
    <w:rsid w:val="00F4373B"/>
    <w:rsid w:val="00F43CCD"/>
    <w:rsid w:val="00F44236"/>
    <w:rsid w:val="00F44D1B"/>
    <w:rsid w:val="00F46034"/>
    <w:rsid w:val="00F46452"/>
    <w:rsid w:val="00F46C41"/>
    <w:rsid w:val="00F46E28"/>
    <w:rsid w:val="00F46E7E"/>
    <w:rsid w:val="00F46E8D"/>
    <w:rsid w:val="00F47034"/>
    <w:rsid w:val="00F47543"/>
    <w:rsid w:val="00F503E5"/>
    <w:rsid w:val="00F50A1B"/>
    <w:rsid w:val="00F51942"/>
    <w:rsid w:val="00F52903"/>
    <w:rsid w:val="00F52BD8"/>
    <w:rsid w:val="00F52E87"/>
    <w:rsid w:val="00F532F6"/>
    <w:rsid w:val="00F53AA4"/>
    <w:rsid w:val="00F53E78"/>
    <w:rsid w:val="00F548C3"/>
    <w:rsid w:val="00F559D3"/>
    <w:rsid w:val="00F55B85"/>
    <w:rsid w:val="00F55D36"/>
    <w:rsid w:val="00F56094"/>
    <w:rsid w:val="00F560E3"/>
    <w:rsid w:val="00F56164"/>
    <w:rsid w:val="00F564EA"/>
    <w:rsid w:val="00F5659F"/>
    <w:rsid w:val="00F56D46"/>
    <w:rsid w:val="00F57370"/>
    <w:rsid w:val="00F60055"/>
    <w:rsid w:val="00F613C3"/>
    <w:rsid w:val="00F61A25"/>
    <w:rsid w:val="00F61AD6"/>
    <w:rsid w:val="00F629B2"/>
    <w:rsid w:val="00F62E73"/>
    <w:rsid w:val="00F6362E"/>
    <w:rsid w:val="00F63FCA"/>
    <w:rsid w:val="00F646D8"/>
    <w:rsid w:val="00F64D3E"/>
    <w:rsid w:val="00F64E59"/>
    <w:rsid w:val="00F64F88"/>
    <w:rsid w:val="00F65152"/>
    <w:rsid w:val="00F66533"/>
    <w:rsid w:val="00F67DD8"/>
    <w:rsid w:val="00F70749"/>
    <w:rsid w:val="00F72425"/>
    <w:rsid w:val="00F72491"/>
    <w:rsid w:val="00F726FF"/>
    <w:rsid w:val="00F72ACD"/>
    <w:rsid w:val="00F73069"/>
    <w:rsid w:val="00F7335D"/>
    <w:rsid w:val="00F7350C"/>
    <w:rsid w:val="00F73812"/>
    <w:rsid w:val="00F74369"/>
    <w:rsid w:val="00F74BD9"/>
    <w:rsid w:val="00F75E42"/>
    <w:rsid w:val="00F75FAC"/>
    <w:rsid w:val="00F76023"/>
    <w:rsid w:val="00F762A7"/>
    <w:rsid w:val="00F763E2"/>
    <w:rsid w:val="00F7644B"/>
    <w:rsid w:val="00F7754F"/>
    <w:rsid w:val="00F776DF"/>
    <w:rsid w:val="00F77710"/>
    <w:rsid w:val="00F80972"/>
    <w:rsid w:val="00F81892"/>
    <w:rsid w:val="00F82157"/>
    <w:rsid w:val="00F823FA"/>
    <w:rsid w:val="00F82863"/>
    <w:rsid w:val="00F830DD"/>
    <w:rsid w:val="00F8326C"/>
    <w:rsid w:val="00F83477"/>
    <w:rsid w:val="00F83704"/>
    <w:rsid w:val="00F83EC1"/>
    <w:rsid w:val="00F84883"/>
    <w:rsid w:val="00F8538E"/>
    <w:rsid w:val="00F85688"/>
    <w:rsid w:val="00F864CE"/>
    <w:rsid w:val="00F86743"/>
    <w:rsid w:val="00F8689F"/>
    <w:rsid w:val="00F87811"/>
    <w:rsid w:val="00F90CB5"/>
    <w:rsid w:val="00F9121B"/>
    <w:rsid w:val="00F92210"/>
    <w:rsid w:val="00F92467"/>
    <w:rsid w:val="00F93177"/>
    <w:rsid w:val="00F952D5"/>
    <w:rsid w:val="00F95787"/>
    <w:rsid w:val="00F95C6D"/>
    <w:rsid w:val="00F95FE3"/>
    <w:rsid w:val="00F96374"/>
    <w:rsid w:val="00F966B4"/>
    <w:rsid w:val="00F968D3"/>
    <w:rsid w:val="00F96B91"/>
    <w:rsid w:val="00F96FF2"/>
    <w:rsid w:val="00F97858"/>
    <w:rsid w:val="00F97AC8"/>
    <w:rsid w:val="00F97C48"/>
    <w:rsid w:val="00FA0013"/>
    <w:rsid w:val="00FA0226"/>
    <w:rsid w:val="00FA1308"/>
    <w:rsid w:val="00FA191F"/>
    <w:rsid w:val="00FA1935"/>
    <w:rsid w:val="00FA214E"/>
    <w:rsid w:val="00FA2D5D"/>
    <w:rsid w:val="00FA3096"/>
    <w:rsid w:val="00FA42B8"/>
    <w:rsid w:val="00FA49EA"/>
    <w:rsid w:val="00FA4AB8"/>
    <w:rsid w:val="00FA4BA1"/>
    <w:rsid w:val="00FA4CA9"/>
    <w:rsid w:val="00FA5712"/>
    <w:rsid w:val="00FA5746"/>
    <w:rsid w:val="00FA6686"/>
    <w:rsid w:val="00FA6832"/>
    <w:rsid w:val="00FA6A43"/>
    <w:rsid w:val="00FA7690"/>
    <w:rsid w:val="00FB0128"/>
    <w:rsid w:val="00FB0758"/>
    <w:rsid w:val="00FB07C0"/>
    <w:rsid w:val="00FB098B"/>
    <w:rsid w:val="00FB0DEF"/>
    <w:rsid w:val="00FB12FE"/>
    <w:rsid w:val="00FB18FC"/>
    <w:rsid w:val="00FB195E"/>
    <w:rsid w:val="00FB1AD6"/>
    <w:rsid w:val="00FB2038"/>
    <w:rsid w:val="00FB22A1"/>
    <w:rsid w:val="00FB28EA"/>
    <w:rsid w:val="00FB2CBD"/>
    <w:rsid w:val="00FB3099"/>
    <w:rsid w:val="00FB3745"/>
    <w:rsid w:val="00FB3A6D"/>
    <w:rsid w:val="00FB3E3E"/>
    <w:rsid w:val="00FB43DB"/>
    <w:rsid w:val="00FB4495"/>
    <w:rsid w:val="00FB4A2C"/>
    <w:rsid w:val="00FB4BA1"/>
    <w:rsid w:val="00FB4DD5"/>
    <w:rsid w:val="00FB64EA"/>
    <w:rsid w:val="00FB6593"/>
    <w:rsid w:val="00FB74CC"/>
    <w:rsid w:val="00FB7A3D"/>
    <w:rsid w:val="00FC0DEE"/>
    <w:rsid w:val="00FC1090"/>
    <w:rsid w:val="00FC11CF"/>
    <w:rsid w:val="00FC1C2A"/>
    <w:rsid w:val="00FC213B"/>
    <w:rsid w:val="00FC2405"/>
    <w:rsid w:val="00FC4828"/>
    <w:rsid w:val="00FC4877"/>
    <w:rsid w:val="00FC4932"/>
    <w:rsid w:val="00FC4EA9"/>
    <w:rsid w:val="00FC509A"/>
    <w:rsid w:val="00FC532F"/>
    <w:rsid w:val="00FC5791"/>
    <w:rsid w:val="00FC5FB8"/>
    <w:rsid w:val="00FC632E"/>
    <w:rsid w:val="00FC6351"/>
    <w:rsid w:val="00FC6680"/>
    <w:rsid w:val="00FC66DD"/>
    <w:rsid w:val="00FC6ABD"/>
    <w:rsid w:val="00FC6C0F"/>
    <w:rsid w:val="00FC6D2C"/>
    <w:rsid w:val="00FC737B"/>
    <w:rsid w:val="00FC7B65"/>
    <w:rsid w:val="00FD03D1"/>
    <w:rsid w:val="00FD0591"/>
    <w:rsid w:val="00FD0780"/>
    <w:rsid w:val="00FD0A5B"/>
    <w:rsid w:val="00FD0E66"/>
    <w:rsid w:val="00FD1735"/>
    <w:rsid w:val="00FD1C8A"/>
    <w:rsid w:val="00FD236D"/>
    <w:rsid w:val="00FD2468"/>
    <w:rsid w:val="00FD2705"/>
    <w:rsid w:val="00FD3736"/>
    <w:rsid w:val="00FD4C0E"/>
    <w:rsid w:val="00FD4CB6"/>
    <w:rsid w:val="00FD4E0D"/>
    <w:rsid w:val="00FD56FA"/>
    <w:rsid w:val="00FD62E3"/>
    <w:rsid w:val="00FD6726"/>
    <w:rsid w:val="00FE00D7"/>
    <w:rsid w:val="00FE05E2"/>
    <w:rsid w:val="00FE178C"/>
    <w:rsid w:val="00FE1CC9"/>
    <w:rsid w:val="00FE207B"/>
    <w:rsid w:val="00FE23CC"/>
    <w:rsid w:val="00FE29D2"/>
    <w:rsid w:val="00FE2AF7"/>
    <w:rsid w:val="00FE2F21"/>
    <w:rsid w:val="00FE3078"/>
    <w:rsid w:val="00FE4B00"/>
    <w:rsid w:val="00FE4C85"/>
    <w:rsid w:val="00FE4EB5"/>
    <w:rsid w:val="00FE5133"/>
    <w:rsid w:val="00FE59EA"/>
    <w:rsid w:val="00FE6015"/>
    <w:rsid w:val="00FE67B3"/>
    <w:rsid w:val="00FE6C71"/>
    <w:rsid w:val="00FE7047"/>
    <w:rsid w:val="00FE7F7F"/>
    <w:rsid w:val="00FF08F7"/>
    <w:rsid w:val="00FF0C8E"/>
    <w:rsid w:val="00FF1616"/>
    <w:rsid w:val="00FF20C1"/>
    <w:rsid w:val="00FF244C"/>
    <w:rsid w:val="00FF298B"/>
    <w:rsid w:val="00FF34A1"/>
    <w:rsid w:val="00FF34CA"/>
    <w:rsid w:val="00FF3BD6"/>
    <w:rsid w:val="00FF41A4"/>
    <w:rsid w:val="00FF4219"/>
    <w:rsid w:val="00FF5C91"/>
    <w:rsid w:val="00FF5E5B"/>
    <w:rsid w:val="00FF62E7"/>
    <w:rsid w:val="00FF6E77"/>
    <w:rsid w:val="00FF77D6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47AE04"/>
  <w15:docId w15:val="{E53141FE-8AF3-4182-A48F-DEC165A2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y-AM" w:eastAsia="en-US" w:bidi="ar-SA"/>
      </w:rPr>
    </w:rPrDefault>
    <w:pPrDefault>
      <w:pPr>
        <w:ind w:leftChars="-1" w:hangingChars="1"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position w:val="-1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er1">
    <w:name w:val="Header1"/>
    <w:pPr>
      <w:tabs>
        <w:tab w:val="center" w:pos="4844"/>
        <w:tab w:val="right" w:pos="9689"/>
      </w:tabs>
      <w:suppressAutoHyphens/>
      <w:ind w:left="-1"/>
      <w:textDirection w:val="btLr"/>
      <w:textAlignment w:val="top"/>
      <w:outlineLvl w:val="0"/>
    </w:pPr>
    <w:rPr>
      <w:color w:val="000000"/>
      <w:position w:val="-1"/>
      <w:lang w:val="en-US" w:eastAsia="ru-RU"/>
    </w:rPr>
  </w:style>
  <w:style w:type="paragraph" w:customStyle="1" w:styleId="HeaderFooter">
    <w:name w:val="Header &amp; Footer"/>
    <w:pPr>
      <w:tabs>
        <w:tab w:val="right" w:pos="9020"/>
      </w:tabs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Arial Unicode MS" w:hAnsi="Helvetica Neue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TextIndent1">
    <w:name w:val="Body Text Indent1"/>
    <w:pPr>
      <w:suppressAutoHyphens/>
      <w:ind w:left="-1"/>
      <w:jc w:val="both"/>
      <w:textDirection w:val="btLr"/>
      <w:textAlignment w:val="top"/>
      <w:outlineLvl w:val="0"/>
    </w:pPr>
    <w:rPr>
      <w:rFonts w:ascii="Times LatArm" w:eastAsia="Arial Unicode MS" w:hAnsi="Times LatArm" w:cs="Arial Unicode MS"/>
      <w:color w:val="000000"/>
      <w:position w:val="-1"/>
      <w:sz w:val="24"/>
      <w:szCs w:val="24"/>
      <w:lang w:val="ru-RU" w:eastAsia="ru-RU"/>
    </w:rPr>
  </w:style>
  <w:style w:type="paragraph" w:customStyle="1" w:styleId="BodyA">
    <w:name w:val="Body A"/>
    <w:pPr>
      <w:tabs>
        <w:tab w:val="left" w:pos="567"/>
      </w:tabs>
      <w:suppressAutoHyphens/>
      <w:spacing w:line="360" w:lineRule="auto"/>
      <w:ind w:left="-1"/>
      <w:jc w:val="center"/>
      <w:textDirection w:val="btLr"/>
      <w:textAlignment w:val="top"/>
      <w:outlineLvl w:val="0"/>
    </w:pPr>
    <w:rPr>
      <w:rFonts w:ascii="GHEA Mariam" w:eastAsia="Arial Unicode MS" w:hAnsi="GHEA Mariam" w:cs="Arial Unicode MS"/>
      <w:color w:val="000000"/>
      <w:position w:val="-1"/>
      <w:sz w:val="24"/>
      <w:szCs w:val="24"/>
      <w:lang w:val="fr-FR" w:eastAsia="ru-RU"/>
    </w:r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Helvetica Neue" w:eastAsia="Helvetica Neue" w:hAnsi="Helvetica Neue" w:cs="Helvetica Neue"/>
      <w:color w:val="000000"/>
      <w:position w:val="-1"/>
      <w:bdr w:val="nil"/>
      <w:lang w:val="en-US"/>
    </w:rPr>
  </w:style>
  <w:style w:type="paragraph" w:styleId="a5">
    <w:name w:val="Body Text Indent"/>
    <w:basedOn w:val="a"/>
    <w:pPr>
      <w:ind w:firstLine="720"/>
      <w:jc w:val="both"/>
    </w:pPr>
    <w:rPr>
      <w:rFonts w:ascii="Times LatArm" w:hAnsi="Times LatArm"/>
      <w:sz w:val="24"/>
      <w:szCs w:val="24"/>
      <w:lang w:val="en-US" w:eastAsia="zh-CN"/>
    </w:rPr>
  </w:style>
  <w:style w:type="character" w:customStyle="1" w:styleId="BodyTextIndentChar">
    <w:name w:val="Body Text Indent Char"/>
    <w:rPr>
      <w:rFonts w:ascii="Times LatArm" w:eastAsia="Times New Roman" w:hAnsi="Times LatArm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color w:val="000000"/>
      <w:sz w:val="20"/>
      <w:szCs w:val="20"/>
      <w:lang w:val="en-US" w:eastAsia="en-US"/>
    </w:rPr>
  </w:style>
  <w:style w:type="character" w:customStyle="1" w:styleId="BodyTextIndent2Char">
    <w:name w:val="Body Text Indent 2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paragraph" w:styleId="a6">
    <w:name w:val="Body Text"/>
    <w:basedOn w:val="a"/>
    <w:pPr>
      <w:spacing w:after="120"/>
    </w:pPr>
    <w:rPr>
      <w:color w:val="000000"/>
      <w:sz w:val="20"/>
      <w:szCs w:val="20"/>
      <w:lang w:val="en-US" w:eastAsia="en-US"/>
    </w:rPr>
  </w:style>
  <w:style w:type="character" w:customStyle="1" w:styleId="BodyTextChar">
    <w:name w:val="Body Text Char"/>
    <w:rPr>
      <w:rFonts w:ascii="Calibri" w:eastAsia="Arial Unicode MS" w:hAnsi="Calibri" w:cs="Arial Unicode MS"/>
      <w:color w:val="000000"/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HeaderChar">
    <w:name w:val="Head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a7">
    <w:name w:val="header"/>
    <w:basedOn w:val="a"/>
    <w:qFormat/>
    <w:rPr>
      <w:sz w:val="20"/>
      <w:szCs w:val="20"/>
    </w:rPr>
  </w:style>
  <w:style w:type="character" w:customStyle="1" w:styleId="10">
    <w:name w:val="Верхний колонтитул Знак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rFonts w:ascii="Calibri" w:hAnsi="Calibri"/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rPr>
      <w:sz w:val="20"/>
      <w:szCs w:val="20"/>
    </w:rPr>
  </w:style>
  <w:style w:type="character" w:customStyle="1" w:styleId="11">
    <w:name w:val="Нижний колонтитул Знак1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0">
    <w:name w:val="Body Text 3"/>
    <w:basedOn w:val="a"/>
    <w:pPr>
      <w:spacing w:after="120"/>
    </w:pPr>
    <w:rPr>
      <w:color w:val="000000"/>
      <w:sz w:val="16"/>
      <w:szCs w:val="16"/>
      <w:lang w:val="en-US" w:eastAsia="en-US"/>
    </w:rPr>
  </w:style>
  <w:style w:type="character" w:customStyle="1" w:styleId="BodyText3Char">
    <w:name w:val="Body Text 3 Char"/>
    <w:rPr>
      <w:rFonts w:ascii="Calibri" w:eastAsia="Arial Unicode MS" w:hAnsi="Calibri" w:cs="Arial Unicode MS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customStyle="1" w:styleId="BodyB">
    <w:name w:val="Body B"/>
    <w:pPr>
      <w:tabs>
        <w:tab w:val="left" w:pos="8848"/>
      </w:tabs>
      <w:suppressAutoHyphens/>
      <w:spacing w:line="1" w:lineRule="atLeast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b/>
      <w:i/>
      <w:color w:val="000000"/>
      <w:position w:val="-1"/>
      <w:sz w:val="24"/>
      <w:szCs w:val="24"/>
      <w:lang w:val="en-US" w:eastAsia="ru-RU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paragraph" w:customStyle="1" w:styleId="21">
    <w:name w:val="Обычный2"/>
    <w:pPr>
      <w:suppressAutoHyphens/>
      <w:spacing w:line="360" w:lineRule="auto"/>
      <w:ind w:left="-1"/>
      <w:jc w:val="both"/>
      <w:textDirection w:val="btLr"/>
      <w:textAlignment w:val="top"/>
      <w:outlineLvl w:val="0"/>
    </w:pPr>
    <w:rPr>
      <w:rFonts w:ascii="Times Armenian" w:eastAsia="Arial Unicode MS" w:hAnsi="Times Armenian" w:cs="Arial Unicode MS"/>
      <w:color w:val="000000"/>
      <w:position w:val="-1"/>
      <w:sz w:val="24"/>
      <w:szCs w:val="24"/>
      <w:lang w:val="es-ES" w:eastAsia="ru-RU"/>
    </w:rPr>
  </w:style>
  <w:style w:type="character" w:styleId="aa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Balloon Text"/>
    <w:basedOn w:val="a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ootnoteText1">
    <w:name w:val="Footnote Text1"/>
    <w:aliases w:val="footnote text,single space"/>
    <w:basedOn w:val="a"/>
    <w:qFormat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c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lang w:val="en-US" w:eastAsia="ru-RU"/>
    </w:rPr>
  </w:style>
  <w:style w:type="character" w:styleId="ad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" w:lineRule="atLeast"/>
      <w:ind w:left="-1"/>
      <w:textDirection w:val="btLr"/>
      <w:textAlignment w:val="top"/>
      <w:outlineLvl w:val="0"/>
    </w:pPr>
    <w:rPr>
      <w:rFonts w:ascii="Times New Roman" w:eastAsia="Arial Unicode MS" w:hAnsi="Times New Roman" w:cs="Arial Unicode MS"/>
      <w:color w:val="000000"/>
      <w:position w:val="-1"/>
      <w:bdr w:val="nil"/>
      <w:lang w:val="ru-RU" w:eastAsia="ru-RU"/>
    </w:rPr>
  </w:style>
  <w:style w:type="paragraph" w:styleId="af">
    <w:name w:val="Block Text"/>
    <w:basedOn w:val="a"/>
    <w:qFormat/>
    <w:pPr>
      <w:tabs>
        <w:tab w:val="left" w:pos="851"/>
        <w:tab w:val="left" w:pos="3828"/>
        <w:tab w:val="left" w:pos="5387"/>
      </w:tabs>
      <w:ind w:left="1418" w:right="321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NormalWebChar">
    <w:name w:val="Normal (Web) Char"/>
    <w:uiPriority w:val="99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one">
    <w:name w:val="None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1">
    <w:name w:val="footnote text"/>
    <w:basedOn w:val="a"/>
    <w:link w:val="af2"/>
    <w:uiPriority w:val="99"/>
    <w:unhideWhenUsed/>
    <w:rsid w:val="0004202F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4202F"/>
    <w:rPr>
      <w:position w:val="-1"/>
      <w:sz w:val="20"/>
      <w:szCs w:val="20"/>
      <w:lang w:val="ru-RU" w:eastAsia="ru-RU"/>
    </w:rPr>
  </w:style>
  <w:style w:type="character" w:styleId="af3">
    <w:name w:val="annotation reference"/>
    <w:basedOn w:val="a0"/>
    <w:uiPriority w:val="99"/>
    <w:semiHidden/>
    <w:unhideWhenUsed/>
    <w:rsid w:val="001F4CF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F4CF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F4CFB"/>
    <w:rPr>
      <w:position w:val="-1"/>
      <w:sz w:val="20"/>
      <w:szCs w:val="20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F4CF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F4CFB"/>
    <w:rPr>
      <w:b/>
      <w:bCs/>
      <w:position w:val="-1"/>
      <w:sz w:val="20"/>
      <w:szCs w:val="20"/>
      <w:lang w:val="ru-RU" w:eastAsia="ru-RU"/>
    </w:rPr>
  </w:style>
  <w:style w:type="paragraph" w:styleId="af8">
    <w:name w:val="List Paragraph"/>
    <w:basedOn w:val="a"/>
    <w:uiPriority w:val="34"/>
    <w:qFormat/>
    <w:rsid w:val="00B96BEE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487594"/>
    <w:rPr>
      <w:color w:val="605E5C"/>
      <w:shd w:val="clear" w:color="auto" w:fill="E1DFDD"/>
    </w:rPr>
  </w:style>
  <w:style w:type="character" w:customStyle="1" w:styleId="styleblack">
    <w:name w:val="styleblack"/>
    <w:basedOn w:val="a0"/>
    <w:rsid w:val="001447C8"/>
  </w:style>
  <w:style w:type="paragraph" w:customStyle="1" w:styleId="14">
    <w:name w:val="Текст сноски1"/>
    <w:rsid w:val="00C75461"/>
    <w:pPr>
      <w:ind w:leftChars="0" w:firstLineChars="0" w:firstLine="0"/>
    </w:pPr>
    <w:rPr>
      <w:color w:val="000000"/>
      <w:sz w:val="20"/>
      <w:szCs w:val="20"/>
      <w:u w:color="000000"/>
      <w:lang w:val="en-US" w:eastAsia="ru-RU"/>
    </w:rPr>
  </w:style>
  <w:style w:type="paragraph" w:styleId="af9">
    <w:name w:val="No Spacing"/>
    <w:uiPriority w:val="1"/>
    <w:qFormat/>
    <w:rsid w:val="00AE3838"/>
    <w:pPr>
      <w:pBdr>
        <w:top w:val="nil"/>
        <w:left w:val="nil"/>
        <w:bottom w:val="nil"/>
        <w:right w:val="nil"/>
        <w:between w:val="nil"/>
        <w:bar w:val="nil"/>
      </w:pBdr>
      <w:ind w:leftChars="0" w:firstLineChars="0" w:firstLine="0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7NyPR/x+nejK1BCYDKV+q78PIw==">AMUW2mXu2Wk5HEVif+Aa7pLZMg/8ByyyKqDSbbHAxCpTMBnY5ozg50vdflYiVICdPNs48eFKVOiiM0hi0jYImuPOEU8JjMzwvpWdMaHfVitvLXcfJCsaarckty8YPevQqpvfgfvuzje9D0zjQwdDXwOzOqhQYoEl2zwP1xgb9Bk7Z/UN4iGP4g6P8S/8D84CFH3Z/+Ffrq4h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12C959-9975-4B2F-9320-ADEC38CC3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13</Pages>
  <Words>3204</Words>
  <Characters>18267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Դատական դեպարտամենտ</cp:lastModifiedBy>
  <cp:revision>501</cp:revision>
  <cp:lastPrinted>2023-08-08T13:41:00Z</cp:lastPrinted>
  <dcterms:created xsi:type="dcterms:W3CDTF">2022-12-22T22:43:00Z</dcterms:created>
  <dcterms:modified xsi:type="dcterms:W3CDTF">2024-05-17T07:31:00Z</dcterms:modified>
</cp:coreProperties>
</file>